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5E" w:rsidRDefault="001C485E" w:rsidP="001C485E">
      <w:pPr>
        <w:pStyle w:val="p8"/>
        <w:shd w:val="clear" w:color="auto" w:fill="FFFFFF"/>
        <w:spacing w:before="0" w:beforeAutospacing="0" w:after="0" w:afterAutospacing="0"/>
        <w:jc w:val="right"/>
        <w:rPr>
          <w:b/>
          <w:sz w:val="28"/>
          <w:szCs w:val="28"/>
        </w:rPr>
      </w:pPr>
      <w:r>
        <w:rPr>
          <w:b/>
          <w:sz w:val="28"/>
          <w:szCs w:val="28"/>
        </w:rPr>
        <w:t>УТВЕРЖДАЮ</w:t>
      </w:r>
    </w:p>
    <w:p w:rsidR="001C485E" w:rsidRDefault="001C485E" w:rsidP="001C485E">
      <w:pPr>
        <w:pStyle w:val="p8"/>
        <w:shd w:val="clear" w:color="auto" w:fill="FFFFFF"/>
        <w:spacing w:before="0" w:beforeAutospacing="0" w:after="0" w:afterAutospacing="0"/>
        <w:jc w:val="right"/>
        <w:rPr>
          <w:sz w:val="28"/>
          <w:szCs w:val="28"/>
        </w:rPr>
      </w:pPr>
      <w:r>
        <w:rPr>
          <w:sz w:val="28"/>
          <w:szCs w:val="28"/>
        </w:rPr>
        <w:t>Художественный руководитель</w:t>
      </w:r>
    </w:p>
    <w:p w:rsidR="001C485E" w:rsidRDefault="001C485E" w:rsidP="001C485E">
      <w:pPr>
        <w:pStyle w:val="p8"/>
        <w:shd w:val="clear" w:color="auto" w:fill="FFFFFF"/>
        <w:spacing w:before="0" w:beforeAutospacing="0" w:after="0" w:afterAutospacing="0"/>
        <w:jc w:val="right"/>
        <w:rPr>
          <w:sz w:val="28"/>
          <w:szCs w:val="28"/>
        </w:rPr>
      </w:pPr>
      <w:r>
        <w:rPr>
          <w:sz w:val="28"/>
          <w:szCs w:val="28"/>
        </w:rPr>
        <w:t>Фестиваля театров ДВ</w:t>
      </w:r>
    </w:p>
    <w:p w:rsidR="001C485E" w:rsidRDefault="001C485E" w:rsidP="001C485E">
      <w:pPr>
        <w:pStyle w:val="p8"/>
        <w:shd w:val="clear" w:color="auto" w:fill="FFFFFF"/>
        <w:spacing w:before="0" w:beforeAutospacing="0" w:after="0" w:afterAutospacing="0"/>
        <w:jc w:val="right"/>
        <w:rPr>
          <w:sz w:val="28"/>
          <w:szCs w:val="28"/>
        </w:rPr>
      </w:pPr>
      <w:r>
        <w:rPr>
          <w:noProof/>
          <w:sz w:val="28"/>
          <w:szCs w:val="28"/>
        </w:rPr>
        <w:drawing>
          <wp:inline distT="0" distB="0" distL="0" distR="0" wp14:anchorId="1DA84FFB">
            <wp:extent cx="1926590" cy="499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499745"/>
                    </a:xfrm>
                    <a:prstGeom prst="rect">
                      <a:avLst/>
                    </a:prstGeom>
                    <a:noFill/>
                  </pic:spPr>
                </pic:pic>
              </a:graphicData>
            </a:graphic>
          </wp:inline>
        </w:drawing>
      </w:r>
    </w:p>
    <w:p w:rsidR="001C485E" w:rsidRPr="001C485E" w:rsidRDefault="001C485E" w:rsidP="001C485E">
      <w:pPr>
        <w:pStyle w:val="p8"/>
        <w:shd w:val="clear" w:color="auto" w:fill="FFFFFF"/>
        <w:spacing w:before="0" w:beforeAutospacing="0" w:after="0" w:afterAutospacing="0"/>
        <w:jc w:val="right"/>
        <w:rPr>
          <w:sz w:val="28"/>
          <w:szCs w:val="28"/>
        </w:rPr>
      </w:pPr>
      <w:r>
        <w:rPr>
          <w:sz w:val="28"/>
          <w:szCs w:val="28"/>
        </w:rPr>
        <w:t>В.А. Рыжаков</w:t>
      </w:r>
    </w:p>
    <w:p w:rsidR="001C485E" w:rsidRDefault="001C485E" w:rsidP="0046721E">
      <w:pPr>
        <w:pStyle w:val="p8"/>
        <w:shd w:val="clear" w:color="auto" w:fill="FFFFFF"/>
        <w:spacing w:before="0" w:beforeAutospacing="0" w:after="0" w:afterAutospacing="0"/>
        <w:jc w:val="center"/>
        <w:rPr>
          <w:b/>
          <w:sz w:val="28"/>
          <w:szCs w:val="28"/>
        </w:rPr>
      </w:pPr>
    </w:p>
    <w:p w:rsidR="001C485E" w:rsidRDefault="001C485E" w:rsidP="0046721E">
      <w:pPr>
        <w:pStyle w:val="p8"/>
        <w:shd w:val="clear" w:color="auto" w:fill="FFFFFF"/>
        <w:spacing w:before="0" w:beforeAutospacing="0" w:after="0" w:afterAutospacing="0"/>
        <w:jc w:val="center"/>
        <w:rPr>
          <w:b/>
          <w:sz w:val="28"/>
          <w:szCs w:val="28"/>
        </w:rPr>
      </w:pPr>
    </w:p>
    <w:p w:rsidR="009326FD" w:rsidRDefault="009326FD" w:rsidP="0046721E">
      <w:pPr>
        <w:pStyle w:val="p8"/>
        <w:shd w:val="clear" w:color="auto" w:fill="FFFFFF"/>
        <w:spacing w:before="0" w:beforeAutospacing="0" w:after="0" w:afterAutospacing="0"/>
        <w:jc w:val="center"/>
        <w:rPr>
          <w:b/>
          <w:sz w:val="28"/>
          <w:szCs w:val="28"/>
        </w:rPr>
      </w:pPr>
      <w:r w:rsidRPr="009326FD">
        <w:rPr>
          <w:b/>
          <w:sz w:val="28"/>
          <w:szCs w:val="28"/>
        </w:rPr>
        <w:t>Положение</w:t>
      </w:r>
    </w:p>
    <w:p w:rsidR="009326FD" w:rsidRPr="009326FD" w:rsidRDefault="009326FD" w:rsidP="0046721E">
      <w:pPr>
        <w:pStyle w:val="p8"/>
        <w:shd w:val="clear" w:color="auto" w:fill="FFFFFF"/>
        <w:spacing w:before="0" w:beforeAutospacing="0" w:after="0" w:afterAutospacing="0"/>
        <w:jc w:val="center"/>
        <w:rPr>
          <w:b/>
          <w:sz w:val="28"/>
          <w:szCs w:val="28"/>
        </w:rPr>
      </w:pPr>
    </w:p>
    <w:p w:rsidR="009326FD" w:rsidRPr="009326FD" w:rsidRDefault="00B102BA" w:rsidP="001C485E">
      <w:pPr>
        <w:pStyle w:val="p8"/>
        <w:shd w:val="clear" w:color="auto" w:fill="FFFFFF"/>
        <w:spacing w:before="0" w:beforeAutospacing="0" w:after="0" w:afterAutospacing="0" w:line="240" w:lineRule="exact"/>
        <w:jc w:val="center"/>
        <w:rPr>
          <w:sz w:val="28"/>
          <w:szCs w:val="28"/>
        </w:rPr>
      </w:pPr>
      <w:r w:rsidRPr="009326FD">
        <w:rPr>
          <w:sz w:val="28"/>
          <w:szCs w:val="28"/>
        </w:rPr>
        <w:t>о проведении</w:t>
      </w:r>
      <w:r w:rsidR="009326FD" w:rsidRPr="009326FD">
        <w:rPr>
          <w:sz w:val="28"/>
          <w:szCs w:val="28"/>
        </w:rPr>
        <w:t xml:space="preserve"> </w:t>
      </w:r>
      <w:r w:rsidRPr="009326FD">
        <w:rPr>
          <w:sz w:val="28"/>
          <w:szCs w:val="28"/>
        </w:rPr>
        <w:t>конкурса новых театральных постановок</w:t>
      </w:r>
    </w:p>
    <w:p w:rsidR="009326FD" w:rsidRDefault="00C72CC3" w:rsidP="001C485E">
      <w:pPr>
        <w:pStyle w:val="p8"/>
        <w:shd w:val="clear" w:color="auto" w:fill="FFFFFF"/>
        <w:spacing w:before="0" w:beforeAutospacing="0" w:after="0" w:afterAutospacing="0" w:line="240" w:lineRule="exact"/>
        <w:jc w:val="center"/>
        <w:rPr>
          <w:sz w:val="28"/>
          <w:szCs w:val="28"/>
        </w:rPr>
      </w:pPr>
      <w:r w:rsidRPr="009326FD">
        <w:rPr>
          <w:sz w:val="28"/>
          <w:szCs w:val="28"/>
        </w:rPr>
        <w:t>в целях</w:t>
      </w:r>
      <w:r w:rsidR="009326FD">
        <w:rPr>
          <w:b/>
          <w:sz w:val="28"/>
          <w:szCs w:val="28"/>
        </w:rPr>
        <w:t xml:space="preserve"> </w:t>
      </w:r>
      <w:r w:rsidR="009C6B4E" w:rsidRPr="009326FD">
        <w:rPr>
          <w:sz w:val="28"/>
          <w:szCs w:val="28"/>
        </w:rPr>
        <w:t>поддержки</w:t>
      </w:r>
      <w:r w:rsidR="009326FD">
        <w:rPr>
          <w:sz w:val="28"/>
          <w:szCs w:val="28"/>
        </w:rPr>
        <w:t xml:space="preserve"> молодой режиссуры в рамках</w:t>
      </w:r>
    </w:p>
    <w:p w:rsidR="009C6B4E" w:rsidRPr="009326FD" w:rsidRDefault="009C6B4E" w:rsidP="001C485E">
      <w:pPr>
        <w:pStyle w:val="p8"/>
        <w:shd w:val="clear" w:color="auto" w:fill="FFFFFF"/>
        <w:spacing w:before="0" w:beforeAutospacing="0" w:after="0" w:afterAutospacing="0" w:line="240" w:lineRule="exact"/>
        <w:jc w:val="center"/>
        <w:rPr>
          <w:sz w:val="28"/>
          <w:szCs w:val="28"/>
        </w:rPr>
      </w:pPr>
      <w:r w:rsidRPr="009326FD">
        <w:rPr>
          <w:sz w:val="28"/>
          <w:szCs w:val="28"/>
        </w:rPr>
        <w:t>«Программы развития театрального искусства в регионах Дальнего Востока» </w:t>
      </w:r>
    </w:p>
    <w:p w:rsidR="00B102BA" w:rsidRPr="009326FD" w:rsidRDefault="00B102BA" w:rsidP="009326FD">
      <w:pPr>
        <w:spacing w:after="0" w:line="240" w:lineRule="auto"/>
        <w:jc w:val="both"/>
        <w:rPr>
          <w:rFonts w:ascii="Times New Roman" w:hAnsi="Times New Roman" w:cs="Times New Roman"/>
          <w:sz w:val="28"/>
          <w:szCs w:val="28"/>
        </w:rPr>
      </w:pPr>
    </w:p>
    <w:p w:rsidR="00B102BA" w:rsidRPr="009326FD" w:rsidRDefault="00B102BA" w:rsidP="009326FD">
      <w:pPr>
        <w:pStyle w:val="p4"/>
        <w:shd w:val="clear" w:color="auto" w:fill="FFFFFF"/>
        <w:spacing w:before="0" w:beforeAutospacing="0" w:after="0" w:afterAutospacing="0"/>
        <w:ind w:firstLine="708"/>
        <w:jc w:val="both"/>
        <w:rPr>
          <w:sz w:val="28"/>
          <w:szCs w:val="28"/>
        </w:rPr>
      </w:pPr>
      <w:r w:rsidRPr="009326FD">
        <w:rPr>
          <w:rStyle w:val="s1"/>
          <w:sz w:val="28"/>
          <w:szCs w:val="28"/>
        </w:rPr>
        <w:t>По инициативе художественного</w:t>
      </w:r>
      <w:r w:rsidR="00C72CC3" w:rsidRPr="009326FD">
        <w:rPr>
          <w:rStyle w:val="s1"/>
          <w:sz w:val="28"/>
          <w:szCs w:val="28"/>
        </w:rPr>
        <w:t xml:space="preserve"> руководителя Государственного Театра Н</w:t>
      </w:r>
      <w:r w:rsidRPr="009326FD">
        <w:rPr>
          <w:rStyle w:val="s1"/>
          <w:sz w:val="28"/>
          <w:szCs w:val="28"/>
        </w:rPr>
        <w:t>аций Евгения Миронова в 2019-2</w:t>
      </w:r>
      <w:r w:rsidR="00473C50">
        <w:rPr>
          <w:rStyle w:val="s1"/>
          <w:sz w:val="28"/>
          <w:szCs w:val="28"/>
        </w:rPr>
        <w:t>3</w:t>
      </w:r>
      <w:r w:rsidRPr="009326FD">
        <w:rPr>
          <w:rStyle w:val="s1"/>
          <w:sz w:val="28"/>
          <w:szCs w:val="28"/>
        </w:rPr>
        <w:t xml:space="preserve"> гг. в субъектах Российской Федерации, входящих в состав Дальневосточного федерального округа осуществляется </w:t>
      </w:r>
      <w:r w:rsidRPr="009326FD">
        <w:rPr>
          <w:rStyle w:val="s1"/>
          <w:b/>
          <w:bCs/>
          <w:sz w:val="28"/>
          <w:szCs w:val="28"/>
        </w:rPr>
        <w:t>Программа развития театрального искусства на Дальнем Востоке.</w:t>
      </w:r>
    </w:p>
    <w:p w:rsidR="00B102BA" w:rsidRPr="009326FD" w:rsidRDefault="00B102BA" w:rsidP="009326FD">
      <w:pPr>
        <w:pStyle w:val="p6"/>
        <w:shd w:val="clear" w:color="auto" w:fill="FFFFFF"/>
        <w:spacing w:before="0" w:beforeAutospacing="0" w:after="0" w:afterAutospacing="0"/>
        <w:ind w:firstLine="708"/>
        <w:jc w:val="both"/>
        <w:rPr>
          <w:sz w:val="28"/>
          <w:szCs w:val="28"/>
        </w:rPr>
      </w:pPr>
      <w:r w:rsidRPr="009326FD">
        <w:rPr>
          <w:rStyle w:val="s1"/>
          <w:sz w:val="28"/>
          <w:szCs w:val="28"/>
        </w:rPr>
        <w:t>Участники Программы по развитию театрально</w:t>
      </w:r>
      <w:r w:rsidR="009C6B4E" w:rsidRPr="009326FD">
        <w:rPr>
          <w:rStyle w:val="s1"/>
          <w:sz w:val="28"/>
          <w:szCs w:val="28"/>
        </w:rPr>
        <w:t>го искусства на Дальнем Востоке</w:t>
      </w:r>
      <w:r w:rsidR="00C72CC3" w:rsidRPr="009326FD">
        <w:rPr>
          <w:rStyle w:val="s1"/>
          <w:sz w:val="28"/>
          <w:szCs w:val="28"/>
        </w:rPr>
        <w:t>:</w:t>
      </w:r>
      <w:r w:rsidRPr="009326FD">
        <w:rPr>
          <w:rStyle w:val="s1"/>
          <w:sz w:val="28"/>
          <w:szCs w:val="28"/>
        </w:rPr>
        <w:t xml:space="preserve"> театры Дальн</w:t>
      </w:r>
      <w:r w:rsidR="00C72CC3" w:rsidRPr="009326FD">
        <w:rPr>
          <w:rStyle w:val="s1"/>
          <w:sz w:val="28"/>
          <w:szCs w:val="28"/>
        </w:rPr>
        <w:t>евосточного федерального округа,</w:t>
      </w:r>
      <w:r w:rsidRPr="009326FD">
        <w:rPr>
          <w:rStyle w:val="s1"/>
          <w:sz w:val="28"/>
          <w:szCs w:val="28"/>
        </w:rPr>
        <w:t xml:space="preserve"> АНО «Фестиваль театров Д</w:t>
      </w:r>
      <w:r w:rsidR="00C72CC3" w:rsidRPr="009326FD">
        <w:rPr>
          <w:rStyle w:val="s1"/>
          <w:sz w:val="28"/>
          <w:szCs w:val="28"/>
        </w:rPr>
        <w:t xml:space="preserve">альнего </w:t>
      </w:r>
      <w:r w:rsidRPr="009326FD">
        <w:rPr>
          <w:rStyle w:val="s1"/>
          <w:sz w:val="28"/>
          <w:szCs w:val="28"/>
        </w:rPr>
        <w:t>Востока».</w:t>
      </w:r>
    </w:p>
    <w:p w:rsidR="00B102BA" w:rsidRPr="009326FD" w:rsidRDefault="00B102BA" w:rsidP="009326FD">
      <w:pPr>
        <w:pStyle w:val="p4"/>
        <w:shd w:val="clear" w:color="auto" w:fill="FFFFFF"/>
        <w:spacing w:before="0" w:beforeAutospacing="0" w:after="0" w:afterAutospacing="0"/>
        <w:ind w:firstLine="708"/>
        <w:jc w:val="both"/>
        <w:rPr>
          <w:sz w:val="28"/>
          <w:szCs w:val="28"/>
        </w:rPr>
      </w:pPr>
      <w:r w:rsidRPr="009326FD">
        <w:rPr>
          <w:b/>
          <w:sz w:val="28"/>
          <w:szCs w:val="28"/>
        </w:rPr>
        <w:t xml:space="preserve">Одна из составляющих </w:t>
      </w:r>
      <w:r w:rsidRPr="009326FD">
        <w:rPr>
          <w:rStyle w:val="s1"/>
          <w:b/>
          <w:bCs/>
          <w:sz w:val="28"/>
          <w:szCs w:val="28"/>
        </w:rPr>
        <w:t xml:space="preserve">Программы развития театрального искусства на Дальнем Востоке </w:t>
      </w:r>
      <w:r w:rsidR="009C6B4E" w:rsidRPr="009326FD">
        <w:rPr>
          <w:rStyle w:val="s1"/>
          <w:b/>
          <w:bCs/>
          <w:sz w:val="28"/>
          <w:szCs w:val="28"/>
        </w:rPr>
        <w:t>–</w:t>
      </w:r>
      <w:r w:rsidRPr="009326FD">
        <w:rPr>
          <w:rStyle w:val="s1"/>
          <w:b/>
          <w:bCs/>
          <w:sz w:val="28"/>
          <w:szCs w:val="28"/>
        </w:rPr>
        <w:t xml:space="preserve"> </w:t>
      </w:r>
      <w:r w:rsidR="009C6B4E" w:rsidRPr="009326FD">
        <w:rPr>
          <w:b/>
          <w:sz w:val="28"/>
          <w:szCs w:val="28"/>
        </w:rPr>
        <w:t xml:space="preserve">финансовая </w:t>
      </w:r>
      <w:r w:rsidR="009C6B4E" w:rsidRPr="009326FD">
        <w:rPr>
          <w:b/>
          <w:bCs/>
          <w:sz w:val="28"/>
          <w:szCs w:val="28"/>
        </w:rPr>
        <w:t>поддержка</w:t>
      </w:r>
      <w:r w:rsidRPr="009326FD">
        <w:rPr>
          <w:b/>
          <w:bCs/>
          <w:sz w:val="28"/>
          <w:szCs w:val="28"/>
        </w:rPr>
        <w:t xml:space="preserve"> обновления репертуара. </w:t>
      </w:r>
    </w:p>
    <w:p w:rsidR="00B102BA" w:rsidRPr="009326FD" w:rsidRDefault="00B102BA" w:rsidP="009326FD">
      <w:pPr>
        <w:spacing w:after="0" w:line="240" w:lineRule="auto"/>
        <w:jc w:val="both"/>
        <w:rPr>
          <w:rFonts w:ascii="Times New Roman" w:hAnsi="Times New Roman" w:cs="Times New Roman"/>
          <w:sz w:val="28"/>
          <w:szCs w:val="28"/>
        </w:rPr>
      </w:pPr>
    </w:p>
    <w:p w:rsidR="00B102BA" w:rsidRPr="001C485E" w:rsidRDefault="00552DF9"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 xml:space="preserve">Общие положения </w:t>
      </w:r>
    </w:p>
    <w:p w:rsidR="001C485E" w:rsidRPr="001C485E" w:rsidRDefault="001C485E" w:rsidP="001C485E">
      <w:pPr>
        <w:pStyle w:val="ac"/>
        <w:spacing w:after="0" w:line="240" w:lineRule="auto"/>
        <w:ind w:left="1068"/>
        <w:jc w:val="both"/>
        <w:rPr>
          <w:rFonts w:ascii="Times New Roman" w:hAnsi="Times New Roman" w:cs="Times New Roman"/>
          <w:sz w:val="28"/>
          <w:szCs w:val="28"/>
        </w:rPr>
      </w:pPr>
    </w:p>
    <w:p w:rsidR="00552DF9" w:rsidRPr="009326FD" w:rsidRDefault="00552DF9" w:rsidP="009326FD">
      <w:pPr>
        <w:pStyle w:val="p8"/>
        <w:shd w:val="clear" w:color="auto" w:fill="FFFFFF"/>
        <w:spacing w:before="0" w:beforeAutospacing="0" w:after="0" w:afterAutospacing="0"/>
        <w:jc w:val="both"/>
        <w:rPr>
          <w:sz w:val="28"/>
          <w:szCs w:val="28"/>
        </w:rPr>
      </w:pPr>
      <w:r w:rsidRPr="009326FD">
        <w:rPr>
          <w:sz w:val="28"/>
          <w:szCs w:val="28"/>
        </w:rPr>
        <w:t>1.1. Настоящее положение (далее – «Положение») регламентирует условия и порядок проведения конкурса «</w:t>
      </w:r>
      <w:r w:rsidR="00B102BA" w:rsidRPr="009326FD">
        <w:rPr>
          <w:sz w:val="28"/>
          <w:szCs w:val="28"/>
        </w:rPr>
        <w:t xml:space="preserve">Конкурс новых театральных постановок в </w:t>
      </w:r>
      <w:r w:rsidR="00B102BA" w:rsidRPr="009326FD">
        <w:rPr>
          <w:rStyle w:val="s1"/>
          <w:sz w:val="28"/>
          <w:szCs w:val="28"/>
        </w:rPr>
        <w:t>театрах Дальневосточного федерального округа</w:t>
      </w:r>
      <w:r w:rsidRPr="009326FD">
        <w:rPr>
          <w:sz w:val="28"/>
          <w:szCs w:val="28"/>
        </w:rPr>
        <w:t xml:space="preserve">» </w:t>
      </w:r>
      <w:r w:rsidR="009C6B4E" w:rsidRPr="009326FD">
        <w:rPr>
          <w:sz w:val="28"/>
          <w:szCs w:val="28"/>
        </w:rPr>
        <w:t xml:space="preserve">поддержки молодой режиссуры в рамках «Программы развития театрального искусства в регионах Дальнего Востока» </w:t>
      </w:r>
      <w:r w:rsidRPr="009326FD">
        <w:rPr>
          <w:sz w:val="28"/>
          <w:szCs w:val="28"/>
        </w:rPr>
        <w:t>(далее – «Конкурс»)</w:t>
      </w:r>
      <w:r w:rsidR="009326FD">
        <w:rPr>
          <w:sz w:val="28"/>
          <w:szCs w:val="28"/>
        </w:rPr>
        <w:t>.</w:t>
      </w:r>
    </w:p>
    <w:p w:rsidR="00B102BA"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1.2. Организатором Конкурса является </w:t>
      </w:r>
      <w:r w:rsidR="00B102BA" w:rsidRPr="009326FD">
        <w:rPr>
          <w:rStyle w:val="s1"/>
          <w:rFonts w:ascii="Times New Roman" w:hAnsi="Times New Roman" w:cs="Times New Roman"/>
          <w:sz w:val="28"/>
          <w:szCs w:val="28"/>
        </w:rPr>
        <w:t>АНО «Фестиваль театров Дальнего Востока»</w:t>
      </w:r>
      <w:r w:rsidR="00B102BA" w:rsidRPr="009326FD">
        <w:rPr>
          <w:rFonts w:ascii="Times New Roman" w:hAnsi="Times New Roman" w:cs="Times New Roman"/>
          <w:sz w:val="28"/>
          <w:szCs w:val="28"/>
        </w:rPr>
        <w:t xml:space="preserve"> (далее – «</w:t>
      </w:r>
      <w:r w:rsidRPr="009326FD">
        <w:rPr>
          <w:rFonts w:ascii="Times New Roman" w:hAnsi="Times New Roman" w:cs="Times New Roman"/>
          <w:sz w:val="28"/>
          <w:szCs w:val="28"/>
        </w:rPr>
        <w:t xml:space="preserve">Организатор»). </w:t>
      </w:r>
    </w:p>
    <w:p w:rsidR="00B102BA"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Организатор осуществляет организационное, информационное и иное обеспечение реализации Конкурса.</w:t>
      </w:r>
    </w:p>
    <w:p w:rsidR="00B102BA"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Финансовое обеспечение Конкурса – субсидия федерального бюджета.</w:t>
      </w:r>
    </w:p>
    <w:p w:rsidR="00B102BA" w:rsidRPr="009326FD" w:rsidRDefault="00552DF9" w:rsidP="009326FD">
      <w:pPr>
        <w:pStyle w:val="p8"/>
        <w:shd w:val="clear" w:color="auto" w:fill="FFFFFF"/>
        <w:spacing w:before="0" w:beforeAutospacing="0" w:after="0" w:afterAutospacing="0"/>
        <w:jc w:val="both"/>
        <w:rPr>
          <w:rStyle w:val="s1"/>
          <w:sz w:val="28"/>
          <w:szCs w:val="28"/>
        </w:rPr>
      </w:pPr>
      <w:r w:rsidRPr="009326FD">
        <w:rPr>
          <w:sz w:val="28"/>
          <w:szCs w:val="28"/>
        </w:rPr>
        <w:t>1.3. Целью Конкурса является</w:t>
      </w:r>
      <w:r w:rsidRPr="00473C50">
        <w:rPr>
          <w:sz w:val="28"/>
          <w:szCs w:val="28"/>
        </w:rPr>
        <w:t xml:space="preserve"> оказание содействия театрам </w:t>
      </w:r>
      <w:r w:rsidR="00B102BA" w:rsidRPr="00473C50">
        <w:rPr>
          <w:sz w:val="28"/>
          <w:szCs w:val="28"/>
        </w:rPr>
        <w:t>Дальневосточного федерального округа в</w:t>
      </w:r>
      <w:r w:rsidRPr="00473C50">
        <w:rPr>
          <w:sz w:val="28"/>
          <w:szCs w:val="28"/>
        </w:rPr>
        <w:t xml:space="preserve"> постановке новых спектаклей при участии </w:t>
      </w:r>
      <w:r w:rsidR="009C6B4E" w:rsidRPr="00473C50">
        <w:rPr>
          <w:sz w:val="28"/>
          <w:szCs w:val="28"/>
        </w:rPr>
        <w:t xml:space="preserve">молодых </w:t>
      </w:r>
      <w:r w:rsidRPr="00473C50">
        <w:rPr>
          <w:sz w:val="28"/>
          <w:szCs w:val="28"/>
        </w:rPr>
        <w:t>театральных режиссеров</w:t>
      </w:r>
      <w:r w:rsidR="00B102BA" w:rsidRPr="00473C50">
        <w:rPr>
          <w:sz w:val="28"/>
          <w:szCs w:val="28"/>
        </w:rPr>
        <w:t xml:space="preserve">, заявивших о себе высокопрофессиональными постановками в течение последних пяти театральных сезонов. </w:t>
      </w:r>
      <w:r w:rsidR="00B102BA" w:rsidRPr="009326FD">
        <w:rPr>
          <w:rStyle w:val="s1"/>
          <w:sz w:val="28"/>
          <w:szCs w:val="28"/>
        </w:rPr>
        <w:t xml:space="preserve">Проект будет реализован путём </w:t>
      </w:r>
      <w:r w:rsidR="009C6B4E" w:rsidRPr="009326FD">
        <w:rPr>
          <w:rStyle w:val="s1"/>
          <w:sz w:val="28"/>
          <w:szCs w:val="28"/>
        </w:rPr>
        <w:t>финансовой</w:t>
      </w:r>
      <w:r w:rsidR="00B102BA" w:rsidRPr="009326FD">
        <w:rPr>
          <w:rStyle w:val="s1"/>
          <w:sz w:val="28"/>
          <w:szCs w:val="28"/>
        </w:rPr>
        <w:t xml:space="preserve"> поддержки спектаклей </w:t>
      </w:r>
      <w:r w:rsidR="00055743" w:rsidRPr="009326FD">
        <w:rPr>
          <w:rStyle w:val="s1"/>
          <w:sz w:val="28"/>
          <w:szCs w:val="28"/>
        </w:rPr>
        <w:t xml:space="preserve">талантливых </w:t>
      </w:r>
      <w:r w:rsidR="00B102BA" w:rsidRPr="009326FD">
        <w:rPr>
          <w:rStyle w:val="s1"/>
          <w:sz w:val="28"/>
          <w:szCs w:val="28"/>
        </w:rPr>
        <w:t>режиссёров</w:t>
      </w:r>
      <w:r w:rsidR="00055743" w:rsidRPr="009326FD">
        <w:rPr>
          <w:sz w:val="28"/>
          <w:szCs w:val="28"/>
        </w:rPr>
        <w:t xml:space="preserve"> с целью поддержки творческих поисков</w:t>
      </w:r>
      <w:r w:rsidR="00B102BA" w:rsidRPr="009326FD">
        <w:rPr>
          <w:rStyle w:val="s1"/>
          <w:sz w:val="28"/>
          <w:szCs w:val="28"/>
        </w:rPr>
        <w:t xml:space="preserve"> и осуществления ими новых театральных постановок в театрах Дальнего </w:t>
      </w:r>
      <w:r w:rsidR="00B102BA" w:rsidRPr="009326FD">
        <w:rPr>
          <w:rStyle w:val="s1"/>
          <w:sz w:val="28"/>
          <w:szCs w:val="28"/>
        </w:rPr>
        <w:lastRenderedPageBreak/>
        <w:t>Востока</w:t>
      </w:r>
      <w:r w:rsidR="00055743" w:rsidRPr="009326FD">
        <w:rPr>
          <w:rStyle w:val="s1"/>
          <w:sz w:val="28"/>
          <w:szCs w:val="28"/>
        </w:rPr>
        <w:t>. Одной из важных целей является:</w:t>
      </w:r>
      <w:r w:rsidR="00B102BA" w:rsidRPr="009326FD">
        <w:rPr>
          <w:rStyle w:val="s3"/>
          <w:sz w:val="28"/>
          <w:szCs w:val="28"/>
        </w:rPr>
        <w:t> </w:t>
      </w:r>
      <w:r w:rsidR="00B102BA" w:rsidRPr="00473C50">
        <w:rPr>
          <w:rStyle w:val="s1"/>
          <w:sz w:val="28"/>
          <w:szCs w:val="28"/>
        </w:rPr>
        <w:t xml:space="preserve">познакомить творческие коллективы Дальнего Востока с новой отечественной и европейской драматургией и новыми именами российской режиссуры, </w:t>
      </w:r>
      <w:r w:rsidR="00B102BA" w:rsidRPr="009326FD">
        <w:rPr>
          <w:rStyle w:val="s1"/>
          <w:sz w:val="28"/>
          <w:szCs w:val="28"/>
        </w:rPr>
        <w:t xml:space="preserve">привлечь в театры новых зрителей. </w:t>
      </w:r>
      <w:r w:rsidR="00FE0EB3" w:rsidRPr="001C485E">
        <w:rPr>
          <w:rStyle w:val="s1"/>
          <w:sz w:val="28"/>
          <w:szCs w:val="28"/>
        </w:rPr>
        <w:t>Ф</w:t>
      </w:r>
      <w:r w:rsidR="009C6B4E" w:rsidRPr="001C485E">
        <w:rPr>
          <w:rStyle w:val="s1"/>
          <w:sz w:val="28"/>
          <w:szCs w:val="28"/>
        </w:rPr>
        <w:t>инансов</w:t>
      </w:r>
      <w:r w:rsidR="00FE0EB3" w:rsidRPr="001C485E">
        <w:rPr>
          <w:rStyle w:val="s1"/>
          <w:sz w:val="28"/>
          <w:szCs w:val="28"/>
        </w:rPr>
        <w:t>ая</w:t>
      </w:r>
      <w:r w:rsidR="009C6B4E" w:rsidRPr="001C485E">
        <w:rPr>
          <w:rStyle w:val="s1"/>
          <w:sz w:val="28"/>
          <w:szCs w:val="28"/>
        </w:rPr>
        <w:t xml:space="preserve"> поддержк</w:t>
      </w:r>
      <w:r w:rsidR="00FE0EB3" w:rsidRPr="001C485E">
        <w:rPr>
          <w:rStyle w:val="s1"/>
          <w:sz w:val="28"/>
          <w:szCs w:val="28"/>
        </w:rPr>
        <w:t>а</w:t>
      </w:r>
      <w:r w:rsidR="00B102BA" w:rsidRPr="001C485E">
        <w:rPr>
          <w:rStyle w:val="s1"/>
          <w:sz w:val="28"/>
          <w:szCs w:val="28"/>
        </w:rPr>
        <w:t xml:space="preserve"> </w:t>
      </w:r>
      <w:r w:rsidR="00CB2CEE">
        <w:rPr>
          <w:rStyle w:val="s1"/>
          <w:sz w:val="28"/>
          <w:szCs w:val="28"/>
        </w:rPr>
        <w:t>может осуществляться как</w:t>
      </w:r>
      <w:r w:rsidR="00B102BA" w:rsidRPr="001C485E">
        <w:rPr>
          <w:rStyle w:val="s1"/>
          <w:sz w:val="28"/>
          <w:szCs w:val="28"/>
        </w:rPr>
        <w:t xml:space="preserve"> на конкурсной</w:t>
      </w:r>
      <w:r w:rsidR="00FE0EB3" w:rsidRPr="001C485E">
        <w:rPr>
          <w:rStyle w:val="s1"/>
          <w:sz w:val="28"/>
          <w:szCs w:val="28"/>
        </w:rPr>
        <w:t xml:space="preserve">, так и </w:t>
      </w:r>
      <w:r w:rsidR="005E1DDE" w:rsidRPr="001C485E">
        <w:rPr>
          <w:rStyle w:val="s1"/>
          <w:sz w:val="28"/>
          <w:szCs w:val="28"/>
        </w:rPr>
        <w:t>внеконкурсной основе</w:t>
      </w:r>
      <w:r w:rsidR="00FE0EB3" w:rsidRPr="001C485E">
        <w:rPr>
          <w:rStyle w:val="s1"/>
          <w:sz w:val="28"/>
          <w:szCs w:val="28"/>
        </w:rPr>
        <w:t xml:space="preserve"> (в первый год проекта)</w:t>
      </w:r>
      <w:r w:rsidR="00B102BA" w:rsidRPr="001C485E">
        <w:rPr>
          <w:rStyle w:val="s1"/>
          <w:sz w:val="28"/>
          <w:szCs w:val="28"/>
        </w:rPr>
        <w:t xml:space="preserve"> </w:t>
      </w:r>
      <w:r w:rsidR="00FE0EB3" w:rsidRPr="001C485E">
        <w:rPr>
          <w:rStyle w:val="s1"/>
          <w:sz w:val="28"/>
          <w:szCs w:val="28"/>
        </w:rPr>
        <w:t xml:space="preserve">с </w:t>
      </w:r>
      <w:r w:rsidR="005E1DDE" w:rsidRPr="001C485E">
        <w:rPr>
          <w:rStyle w:val="s1"/>
          <w:sz w:val="28"/>
          <w:szCs w:val="28"/>
        </w:rPr>
        <w:t>учетом мнения</w:t>
      </w:r>
      <w:r w:rsidR="00B102BA" w:rsidRPr="001C485E">
        <w:rPr>
          <w:rStyle w:val="s1"/>
          <w:sz w:val="28"/>
          <w:szCs w:val="28"/>
        </w:rPr>
        <w:t xml:space="preserve"> экспертн</w:t>
      </w:r>
      <w:r w:rsidR="00FE0EB3" w:rsidRPr="001C485E">
        <w:rPr>
          <w:rStyle w:val="s1"/>
          <w:sz w:val="28"/>
          <w:szCs w:val="28"/>
        </w:rPr>
        <w:t>ого</w:t>
      </w:r>
      <w:r w:rsidR="00B102BA" w:rsidRPr="001C485E">
        <w:rPr>
          <w:rStyle w:val="s1"/>
          <w:sz w:val="28"/>
          <w:szCs w:val="28"/>
        </w:rPr>
        <w:t xml:space="preserve"> совет</w:t>
      </w:r>
      <w:r w:rsidR="00FE0EB3" w:rsidRPr="001C485E">
        <w:rPr>
          <w:rStyle w:val="s1"/>
          <w:sz w:val="28"/>
          <w:szCs w:val="28"/>
        </w:rPr>
        <w:t>а</w:t>
      </w:r>
      <w:r w:rsidR="00B102BA" w:rsidRPr="001C485E">
        <w:rPr>
          <w:rStyle w:val="s1"/>
          <w:sz w:val="28"/>
          <w:szCs w:val="28"/>
        </w:rPr>
        <w:t>, состоящ</w:t>
      </w:r>
      <w:r w:rsidR="00FE0EB3" w:rsidRPr="001C485E">
        <w:rPr>
          <w:rStyle w:val="s1"/>
          <w:sz w:val="28"/>
          <w:szCs w:val="28"/>
        </w:rPr>
        <w:t>его</w:t>
      </w:r>
      <w:r w:rsidR="00B102BA" w:rsidRPr="001C485E">
        <w:rPr>
          <w:rStyle w:val="s1"/>
          <w:sz w:val="28"/>
          <w:szCs w:val="28"/>
        </w:rPr>
        <w:t xml:space="preserve"> из ведущих театральных критиков и </w:t>
      </w:r>
      <w:r w:rsidR="00FE0EB3" w:rsidRPr="001C485E">
        <w:rPr>
          <w:rStyle w:val="s1"/>
          <w:sz w:val="28"/>
          <w:szCs w:val="28"/>
        </w:rPr>
        <w:t>практиков.</w:t>
      </w:r>
      <w:r w:rsidR="00B102BA" w:rsidRPr="001C485E">
        <w:rPr>
          <w:rStyle w:val="s1"/>
          <w:sz w:val="28"/>
          <w:szCs w:val="28"/>
        </w:rPr>
        <w:t xml:space="preserve"> </w:t>
      </w:r>
      <w:r w:rsidR="00FE0EB3" w:rsidRPr="001C485E">
        <w:rPr>
          <w:rStyle w:val="s1"/>
          <w:sz w:val="28"/>
          <w:szCs w:val="28"/>
        </w:rPr>
        <w:t>П</w:t>
      </w:r>
      <w:r w:rsidR="00B102BA" w:rsidRPr="001C485E">
        <w:rPr>
          <w:rStyle w:val="s1"/>
          <w:sz w:val="28"/>
          <w:szCs w:val="28"/>
        </w:rPr>
        <w:t>олучатели</w:t>
      </w:r>
      <w:r w:rsidR="00B102BA" w:rsidRPr="001C485E">
        <w:rPr>
          <w:rStyle w:val="s2"/>
          <w:sz w:val="28"/>
          <w:szCs w:val="28"/>
        </w:rPr>
        <w:t> </w:t>
      </w:r>
      <w:r w:rsidR="009C6B4E" w:rsidRPr="001C485E">
        <w:rPr>
          <w:rStyle w:val="s1"/>
          <w:sz w:val="28"/>
          <w:szCs w:val="28"/>
        </w:rPr>
        <w:t>финансовой поддержки</w:t>
      </w:r>
      <w:r w:rsidR="009C6B4E" w:rsidRPr="001C485E">
        <w:rPr>
          <w:rStyle w:val="s2"/>
          <w:sz w:val="28"/>
          <w:szCs w:val="28"/>
        </w:rPr>
        <w:t xml:space="preserve"> </w:t>
      </w:r>
      <w:r w:rsidR="00B102BA" w:rsidRPr="001C485E">
        <w:rPr>
          <w:rStyle w:val="s2"/>
          <w:sz w:val="28"/>
          <w:szCs w:val="28"/>
        </w:rPr>
        <w:t>–</w:t>
      </w:r>
      <w:r w:rsidR="00B102BA" w:rsidRPr="001C485E">
        <w:rPr>
          <w:rStyle w:val="s3"/>
          <w:sz w:val="28"/>
          <w:szCs w:val="28"/>
        </w:rPr>
        <w:t> </w:t>
      </w:r>
      <w:r w:rsidR="00B102BA" w:rsidRPr="001C485E">
        <w:rPr>
          <w:rStyle w:val="s1"/>
          <w:sz w:val="28"/>
          <w:szCs w:val="28"/>
        </w:rPr>
        <w:t>театры Дальневосточного федерального округа.</w:t>
      </w:r>
    </w:p>
    <w:p w:rsidR="00FC7850" w:rsidRPr="009326FD" w:rsidRDefault="00FC7850" w:rsidP="009326FD">
      <w:pPr>
        <w:pStyle w:val="a6"/>
        <w:spacing w:before="0" w:beforeAutospacing="0" w:after="0" w:afterAutospacing="0"/>
        <w:jc w:val="both"/>
        <w:rPr>
          <w:sz w:val="28"/>
          <w:szCs w:val="28"/>
        </w:rPr>
      </w:pPr>
      <w:r w:rsidRPr="009326FD">
        <w:rPr>
          <w:rStyle w:val="s1"/>
          <w:sz w:val="28"/>
          <w:szCs w:val="28"/>
        </w:rPr>
        <w:t xml:space="preserve">1.4. </w:t>
      </w:r>
      <w:r w:rsidRPr="009326FD">
        <w:rPr>
          <w:sz w:val="28"/>
          <w:szCs w:val="28"/>
        </w:rPr>
        <w:t xml:space="preserve">Средства финансовой </w:t>
      </w:r>
      <w:r w:rsidRPr="009326FD">
        <w:rPr>
          <w:bCs/>
          <w:sz w:val="28"/>
          <w:szCs w:val="28"/>
        </w:rPr>
        <w:t>поддержки</w:t>
      </w:r>
      <w:r w:rsidR="00FE0EB3">
        <w:rPr>
          <w:bCs/>
          <w:sz w:val="28"/>
          <w:szCs w:val="28"/>
        </w:rPr>
        <w:t xml:space="preserve"> могут </w:t>
      </w:r>
      <w:r w:rsidR="005E1DDE">
        <w:rPr>
          <w:bCs/>
          <w:sz w:val="28"/>
          <w:szCs w:val="28"/>
        </w:rPr>
        <w:t xml:space="preserve">быть </w:t>
      </w:r>
      <w:r w:rsidR="005E1DDE" w:rsidRPr="009326FD">
        <w:rPr>
          <w:sz w:val="28"/>
          <w:szCs w:val="28"/>
        </w:rPr>
        <w:t>направлены</w:t>
      </w:r>
      <w:r w:rsidRPr="009326FD">
        <w:rPr>
          <w:sz w:val="28"/>
          <w:szCs w:val="28"/>
        </w:rPr>
        <w:t xml:space="preserve"> на следующее финансовое обеспечение: </w:t>
      </w:r>
    </w:p>
    <w:p w:rsidR="00FC7850" w:rsidRPr="009326FD" w:rsidRDefault="00C51046" w:rsidP="009326FD">
      <w:pPr>
        <w:pStyle w:val="a6"/>
        <w:spacing w:before="0" w:beforeAutospacing="0" w:after="0" w:afterAutospacing="0"/>
        <w:jc w:val="both"/>
        <w:rPr>
          <w:sz w:val="28"/>
          <w:szCs w:val="28"/>
        </w:rPr>
      </w:pPr>
      <w:r w:rsidRPr="00C51046">
        <w:rPr>
          <w:sz w:val="28"/>
          <w:szCs w:val="28"/>
        </w:rPr>
        <w:t xml:space="preserve">– </w:t>
      </w:r>
      <w:r w:rsidR="009326FD" w:rsidRPr="009326FD">
        <w:rPr>
          <w:sz w:val="28"/>
          <w:szCs w:val="28"/>
        </w:rPr>
        <w:t>о</w:t>
      </w:r>
      <w:r w:rsidR="00FC7850" w:rsidRPr="009326FD">
        <w:rPr>
          <w:sz w:val="28"/>
          <w:szCs w:val="28"/>
        </w:rPr>
        <w:t>плата работ (услуг) по обеспечению условий по приему и направлению участников творческих проектов и специалистов, привлекаемых к реализации творческих проектов, включая наем жилого помещения, проезд, питание, выездные документы, трансферты;</w:t>
      </w:r>
    </w:p>
    <w:p w:rsidR="00FC7850" w:rsidRPr="009326FD" w:rsidRDefault="00C51046" w:rsidP="009326FD">
      <w:pPr>
        <w:spacing w:after="0" w:line="240" w:lineRule="auto"/>
        <w:jc w:val="both"/>
        <w:rPr>
          <w:rFonts w:ascii="Times New Roman" w:eastAsia="Times New Roman" w:hAnsi="Times New Roman" w:cs="Times New Roman"/>
          <w:sz w:val="28"/>
          <w:szCs w:val="28"/>
          <w:lang w:eastAsia="ru-RU"/>
        </w:rPr>
      </w:pPr>
      <w:r w:rsidRPr="00C51046">
        <w:rPr>
          <w:rFonts w:ascii="Times New Roman" w:eastAsia="Times New Roman" w:hAnsi="Times New Roman" w:cs="Times New Roman"/>
          <w:sz w:val="28"/>
          <w:szCs w:val="28"/>
          <w:lang w:eastAsia="ru-RU"/>
        </w:rPr>
        <w:t xml:space="preserve">– </w:t>
      </w:r>
      <w:r w:rsidR="009326FD" w:rsidRPr="009326FD">
        <w:rPr>
          <w:rFonts w:ascii="Times New Roman" w:eastAsia="Times New Roman" w:hAnsi="Times New Roman" w:cs="Times New Roman"/>
          <w:sz w:val="28"/>
          <w:szCs w:val="28"/>
          <w:lang w:eastAsia="ru-RU"/>
        </w:rPr>
        <w:t>о</w:t>
      </w:r>
      <w:r w:rsidR="00FC7850" w:rsidRPr="009326FD">
        <w:rPr>
          <w:rFonts w:ascii="Times New Roman" w:eastAsia="Times New Roman" w:hAnsi="Times New Roman" w:cs="Times New Roman"/>
          <w:sz w:val="28"/>
          <w:szCs w:val="28"/>
          <w:lang w:eastAsia="ru-RU"/>
        </w:rPr>
        <w:t>плата работ (услуг) по обеспечению творческих проектов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 изготовление;</w:t>
      </w:r>
    </w:p>
    <w:p w:rsidR="00FC7850" w:rsidRPr="009326FD" w:rsidRDefault="00C51046" w:rsidP="009326FD">
      <w:pPr>
        <w:spacing w:after="0" w:line="240" w:lineRule="auto"/>
        <w:jc w:val="both"/>
        <w:rPr>
          <w:rFonts w:ascii="Times New Roman" w:eastAsia="Times New Roman" w:hAnsi="Times New Roman" w:cs="Times New Roman"/>
          <w:sz w:val="28"/>
          <w:szCs w:val="28"/>
          <w:lang w:eastAsia="ru-RU"/>
        </w:rPr>
      </w:pPr>
      <w:r w:rsidRPr="00C51046">
        <w:rPr>
          <w:rFonts w:ascii="Times New Roman" w:eastAsia="Times New Roman" w:hAnsi="Times New Roman" w:cs="Times New Roman"/>
          <w:sz w:val="28"/>
          <w:szCs w:val="28"/>
          <w:lang w:eastAsia="ru-RU"/>
        </w:rPr>
        <w:t xml:space="preserve">– </w:t>
      </w:r>
      <w:r w:rsidR="009326FD" w:rsidRPr="009326FD">
        <w:rPr>
          <w:rFonts w:ascii="Times New Roman" w:eastAsia="Times New Roman" w:hAnsi="Times New Roman" w:cs="Times New Roman"/>
          <w:sz w:val="28"/>
          <w:szCs w:val="28"/>
          <w:lang w:eastAsia="ru-RU"/>
        </w:rPr>
        <w:t>о</w:t>
      </w:r>
      <w:r w:rsidR="00FC7850" w:rsidRPr="009326FD">
        <w:rPr>
          <w:rFonts w:ascii="Times New Roman" w:eastAsia="Times New Roman" w:hAnsi="Times New Roman" w:cs="Times New Roman"/>
          <w:sz w:val="28"/>
          <w:szCs w:val="28"/>
          <w:lang w:eastAsia="ru-RU"/>
        </w:rPr>
        <w:t>плата работ (услуг) по обеспечению творческих проектов декорациями, сценическими, экспозиционными и иными конструкциями (включая приобретение, аренду, изготовление, монтаж (демонтаж), доставку, погрузку разгрузку и обслуживание);</w:t>
      </w:r>
    </w:p>
    <w:p w:rsidR="00FC7850" w:rsidRPr="009326FD" w:rsidRDefault="00C51046" w:rsidP="009326FD">
      <w:pPr>
        <w:spacing w:after="0" w:line="240" w:lineRule="auto"/>
        <w:jc w:val="both"/>
        <w:rPr>
          <w:rFonts w:ascii="Times New Roman" w:eastAsia="Times New Roman" w:hAnsi="Times New Roman" w:cs="Times New Roman"/>
          <w:sz w:val="28"/>
          <w:szCs w:val="28"/>
          <w:lang w:eastAsia="ru-RU"/>
        </w:rPr>
      </w:pPr>
      <w:r w:rsidRPr="00C51046">
        <w:rPr>
          <w:rFonts w:ascii="Times New Roman" w:eastAsia="Times New Roman" w:hAnsi="Times New Roman" w:cs="Times New Roman"/>
          <w:sz w:val="28"/>
          <w:szCs w:val="28"/>
          <w:lang w:eastAsia="ru-RU"/>
        </w:rPr>
        <w:t xml:space="preserve">– </w:t>
      </w:r>
      <w:r w:rsidR="009326FD" w:rsidRPr="009326FD">
        <w:rPr>
          <w:rFonts w:ascii="Times New Roman" w:eastAsia="Times New Roman" w:hAnsi="Times New Roman" w:cs="Times New Roman"/>
          <w:sz w:val="28"/>
          <w:szCs w:val="28"/>
          <w:lang w:eastAsia="ru-RU"/>
        </w:rPr>
        <w:t>о</w:t>
      </w:r>
      <w:r w:rsidR="00FC7850" w:rsidRPr="009326FD">
        <w:rPr>
          <w:rFonts w:ascii="Times New Roman" w:eastAsia="Times New Roman" w:hAnsi="Times New Roman" w:cs="Times New Roman"/>
          <w:sz w:val="28"/>
          <w:szCs w:val="28"/>
          <w:lang w:eastAsia="ru-RU"/>
        </w:rPr>
        <w:t>плата работ (услуг) и гонораров творческим работникам, творческим коллективам, специалистам, привлекаемым к</w:t>
      </w:r>
      <w:r w:rsidR="009C5B56">
        <w:rPr>
          <w:rFonts w:ascii="Times New Roman" w:eastAsia="Times New Roman" w:hAnsi="Times New Roman" w:cs="Times New Roman"/>
          <w:sz w:val="28"/>
          <w:szCs w:val="28"/>
          <w:lang w:eastAsia="ru-RU"/>
        </w:rPr>
        <w:t xml:space="preserve"> реализации творческих проектов;</w:t>
      </w:r>
    </w:p>
    <w:p w:rsidR="00FC7850" w:rsidRPr="009326FD" w:rsidRDefault="00C51046" w:rsidP="009326FD">
      <w:pPr>
        <w:spacing w:after="0" w:line="240" w:lineRule="auto"/>
        <w:jc w:val="both"/>
        <w:rPr>
          <w:rFonts w:ascii="Times New Roman" w:eastAsia="Times New Roman" w:hAnsi="Times New Roman" w:cs="Times New Roman"/>
          <w:sz w:val="28"/>
          <w:szCs w:val="28"/>
          <w:lang w:eastAsia="ru-RU"/>
        </w:rPr>
      </w:pPr>
      <w:r w:rsidRPr="00C51046">
        <w:rPr>
          <w:rFonts w:ascii="Times New Roman" w:eastAsia="Times New Roman" w:hAnsi="Times New Roman" w:cs="Times New Roman"/>
          <w:sz w:val="28"/>
          <w:szCs w:val="28"/>
          <w:lang w:eastAsia="ru-RU"/>
        </w:rPr>
        <w:t xml:space="preserve">– </w:t>
      </w:r>
      <w:r w:rsidR="009326FD" w:rsidRPr="009326FD">
        <w:rPr>
          <w:rFonts w:ascii="Times New Roman" w:eastAsia="Times New Roman" w:hAnsi="Times New Roman" w:cs="Times New Roman"/>
          <w:sz w:val="28"/>
          <w:szCs w:val="28"/>
          <w:lang w:eastAsia="ru-RU"/>
        </w:rPr>
        <w:t>о</w:t>
      </w:r>
      <w:r w:rsidR="00FC7850" w:rsidRPr="009326FD">
        <w:rPr>
          <w:rFonts w:ascii="Times New Roman" w:eastAsia="Times New Roman" w:hAnsi="Times New Roman" w:cs="Times New Roman"/>
          <w:sz w:val="28"/>
          <w:szCs w:val="28"/>
          <w:lang w:eastAsia="ru-RU"/>
        </w:rPr>
        <w:t>плата налогов, сборов и иных обязательных платежей в порядке, установленном законодательством Российской Федерации.</w:t>
      </w:r>
    </w:p>
    <w:p w:rsidR="00B102BA" w:rsidRPr="009326FD" w:rsidRDefault="00B102BA" w:rsidP="009326FD">
      <w:pPr>
        <w:spacing w:after="0" w:line="240" w:lineRule="auto"/>
        <w:jc w:val="both"/>
        <w:rPr>
          <w:rFonts w:ascii="Times New Roman" w:hAnsi="Times New Roman" w:cs="Times New Roman"/>
          <w:sz w:val="28"/>
          <w:szCs w:val="28"/>
        </w:rPr>
      </w:pPr>
    </w:p>
    <w:p w:rsidR="00B102BA" w:rsidRPr="001C485E" w:rsidRDefault="0046721E"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Условия участия в Конкурсе.</w:t>
      </w:r>
    </w:p>
    <w:p w:rsidR="001C485E" w:rsidRPr="001C485E" w:rsidRDefault="001C485E" w:rsidP="001C485E">
      <w:pPr>
        <w:pStyle w:val="ac"/>
        <w:spacing w:after="0" w:line="240" w:lineRule="auto"/>
        <w:ind w:left="1068"/>
        <w:jc w:val="both"/>
        <w:rPr>
          <w:rFonts w:ascii="Times New Roman" w:hAnsi="Times New Roman" w:cs="Times New Roman"/>
          <w:sz w:val="28"/>
          <w:szCs w:val="28"/>
        </w:rPr>
      </w:pPr>
    </w:p>
    <w:p w:rsidR="0046721E" w:rsidRPr="001C485E"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2.1. В Конкурсе имеют право принимать участие российские организации, планирующие показ спектаклей </w:t>
      </w:r>
      <w:r w:rsidRPr="00473C50">
        <w:rPr>
          <w:rFonts w:ascii="Times New Roman" w:hAnsi="Times New Roman" w:cs="Times New Roman"/>
          <w:sz w:val="28"/>
          <w:szCs w:val="28"/>
        </w:rPr>
        <w:t xml:space="preserve">в постановке </w:t>
      </w:r>
      <w:r w:rsidR="00C72CC3" w:rsidRPr="00473C50">
        <w:rPr>
          <w:rFonts w:ascii="Times New Roman" w:hAnsi="Times New Roman" w:cs="Times New Roman"/>
          <w:sz w:val="28"/>
          <w:szCs w:val="28"/>
        </w:rPr>
        <w:t xml:space="preserve">молодых </w:t>
      </w:r>
      <w:r w:rsidRPr="00473C50">
        <w:rPr>
          <w:rFonts w:ascii="Times New Roman" w:hAnsi="Times New Roman" w:cs="Times New Roman"/>
          <w:sz w:val="28"/>
          <w:szCs w:val="28"/>
        </w:rPr>
        <w:t xml:space="preserve">профессиональных режиссеров, </w:t>
      </w:r>
      <w:r w:rsidR="00810092" w:rsidRPr="00473C50">
        <w:rPr>
          <w:rFonts w:ascii="Times New Roman" w:hAnsi="Times New Roman" w:cs="Times New Roman"/>
          <w:sz w:val="28"/>
          <w:szCs w:val="28"/>
        </w:rPr>
        <w:t>в возрасте до 40 лет</w:t>
      </w:r>
      <w:r w:rsidR="0046721E" w:rsidRPr="00473C50">
        <w:rPr>
          <w:rFonts w:ascii="Times New Roman" w:hAnsi="Times New Roman" w:cs="Times New Roman"/>
          <w:sz w:val="28"/>
          <w:szCs w:val="28"/>
        </w:rPr>
        <w:t xml:space="preserve"> </w:t>
      </w:r>
      <w:r w:rsidR="00C51046" w:rsidRPr="001C485E">
        <w:rPr>
          <w:rFonts w:ascii="Times New Roman" w:hAnsi="Times New Roman" w:cs="Times New Roman"/>
          <w:sz w:val="28"/>
          <w:szCs w:val="28"/>
        </w:rPr>
        <w:t>(</w:t>
      </w:r>
      <w:r w:rsidR="00FE0EB3" w:rsidRPr="001C485E">
        <w:rPr>
          <w:rFonts w:ascii="Times New Roman" w:hAnsi="Times New Roman" w:cs="Times New Roman"/>
          <w:sz w:val="28"/>
          <w:szCs w:val="28"/>
        </w:rPr>
        <w:t>возрастной ценз определен с учетом региональных особенностей, удаленности региона и ограниченного числа профессиональных творческих кадров</w:t>
      </w:r>
      <w:r w:rsidR="00C51046" w:rsidRPr="001C485E">
        <w:rPr>
          <w:rFonts w:ascii="Times New Roman" w:hAnsi="Times New Roman" w:cs="Times New Roman"/>
          <w:sz w:val="28"/>
          <w:szCs w:val="28"/>
        </w:rPr>
        <w:t>)</w:t>
      </w:r>
      <w:r w:rsidR="00FE0EB3" w:rsidRPr="001C485E">
        <w:rPr>
          <w:rFonts w:ascii="Times New Roman" w:hAnsi="Times New Roman" w:cs="Times New Roman"/>
          <w:sz w:val="28"/>
          <w:szCs w:val="28"/>
        </w:rPr>
        <w:t>.</w:t>
      </w:r>
    </w:p>
    <w:p w:rsidR="00473C50" w:rsidRPr="00F61A48" w:rsidRDefault="00552DF9" w:rsidP="00473C50">
      <w:pPr>
        <w:spacing w:after="0" w:line="240" w:lineRule="auto"/>
        <w:jc w:val="both"/>
        <w:rPr>
          <w:rFonts w:ascii="Times New Roman" w:hAnsi="Times New Roman" w:cs="Times New Roman"/>
          <w:color w:val="FF0000"/>
          <w:sz w:val="28"/>
          <w:szCs w:val="28"/>
        </w:rPr>
      </w:pPr>
      <w:r w:rsidRPr="001C485E">
        <w:rPr>
          <w:rFonts w:ascii="Times New Roman" w:hAnsi="Times New Roman" w:cs="Times New Roman"/>
          <w:sz w:val="28"/>
          <w:szCs w:val="28"/>
        </w:rPr>
        <w:t xml:space="preserve">2.2. Показы планируемых постановок должны быть осуществлены в период с </w:t>
      </w:r>
      <w:r w:rsidR="00FE0EB3" w:rsidRPr="001C485E">
        <w:rPr>
          <w:rFonts w:ascii="Times New Roman" w:hAnsi="Times New Roman" w:cs="Times New Roman"/>
          <w:sz w:val="28"/>
          <w:szCs w:val="28"/>
        </w:rPr>
        <w:t xml:space="preserve">момента заключения Соглашения в </w:t>
      </w:r>
      <w:r w:rsidR="00473C50" w:rsidRPr="00473C50">
        <w:rPr>
          <w:rFonts w:ascii="Times New Roman" w:hAnsi="Times New Roman" w:cs="Times New Roman"/>
          <w:sz w:val="28"/>
          <w:szCs w:val="28"/>
        </w:rPr>
        <w:t>202</w:t>
      </w:r>
      <w:r w:rsidR="00473C50" w:rsidRPr="00473C50">
        <w:rPr>
          <w:rFonts w:ascii="Times New Roman" w:hAnsi="Times New Roman" w:cs="Times New Roman"/>
          <w:sz w:val="28"/>
          <w:szCs w:val="28"/>
        </w:rPr>
        <w:t>2</w:t>
      </w:r>
      <w:r w:rsidR="00473C50" w:rsidRPr="00473C50">
        <w:rPr>
          <w:rFonts w:ascii="Times New Roman" w:hAnsi="Times New Roman" w:cs="Times New Roman"/>
          <w:sz w:val="28"/>
          <w:szCs w:val="28"/>
        </w:rPr>
        <w:t xml:space="preserve"> году по 31.12.202</w:t>
      </w:r>
      <w:r w:rsidR="00473C50" w:rsidRPr="00473C50">
        <w:rPr>
          <w:rFonts w:ascii="Times New Roman" w:hAnsi="Times New Roman" w:cs="Times New Roman"/>
          <w:sz w:val="28"/>
          <w:szCs w:val="28"/>
        </w:rPr>
        <w:t>2</w:t>
      </w:r>
      <w:r w:rsidR="00473C50" w:rsidRPr="00473C50">
        <w:rPr>
          <w:rFonts w:ascii="Times New Roman" w:hAnsi="Times New Roman" w:cs="Times New Roman"/>
          <w:sz w:val="28"/>
          <w:szCs w:val="28"/>
        </w:rPr>
        <w:t xml:space="preserve"> г.</w:t>
      </w:r>
    </w:p>
    <w:p w:rsidR="005D679E" w:rsidRPr="00F61A48" w:rsidRDefault="005D679E" w:rsidP="009326FD">
      <w:pPr>
        <w:spacing w:after="0" w:line="240" w:lineRule="auto"/>
        <w:jc w:val="both"/>
        <w:rPr>
          <w:rFonts w:ascii="Times New Roman" w:hAnsi="Times New Roman" w:cs="Times New Roman"/>
          <w:color w:val="FF0000"/>
          <w:sz w:val="28"/>
          <w:szCs w:val="28"/>
        </w:rPr>
      </w:pPr>
    </w:p>
    <w:p w:rsidR="005D679E"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 2.3. Условием участия в Конкурсе является наличие у организации – соискателя </w:t>
      </w:r>
      <w:r w:rsidR="009C6B4E" w:rsidRPr="00FE0EB3">
        <w:rPr>
          <w:rStyle w:val="s1"/>
          <w:rFonts w:ascii="Times New Roman" w:hAnsi="Times New Roman" w:cs="Times New Roman"/>
          <w:sz w:val="28"/>
          <w:szCs w:val="28"/>
        </w:rPr>
        <w:t>финансовой поддержки</w:t>
      </w:r>
      <w:r w:rsidRPr="009326FD">
        <w:rPr>
          <w:rFonts w:ascii="Times New Roman" w:hAnsi="Times New Roman" w:cs="Times New Roman"/>
          <w:sz w:val="28"/>
          <w:szCs w:val="28"/>
        </w:rPr>
        <w:t xml:space="preserve"> кода экономической деятельности - «деятельность в области исполнительских искусств» в соответствии с Общероссийским классификатором видов экономической деятельности.  </w:t>
      </w:r>
    </w:p>
    <w:p w:rsidR="005D679E"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 </w:t>
      </w:r>
    </w:p>
    <w:p w:rsidR="009326FD" w:rsidRDefault="009326FD" w:rsidP="009326FD">
      <w:pPr>
        <w:spacing w:after="0" w:line="240" w:lineRule="auto"/>
        <w:jc w:val="both"/>
        <w:rPr>
          <w:rFonts w:ascii="Times New Roman" w:hAnsi="Times New Roman" w:cs="Times New Roman"/>
          <w:sz w:val="28"/>
          <w:szCs w:val="28"/>
        </w:rPr>
      </w:pPr>
    </w:p>
    <w:p w:rsidR="005D679E" w:rsidRPr="00473C50" w:rsidRDefault="00552DF9"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lastRenderedPageBreak/>
        <w:t xml:space="preserve">Сроки проведения Конкурса </w:t>
      </w:r>
      <w:r w:rsidR="00FE0EB3" w:rsidRPr="001C485E">
        <w:rPr>
          <w:rFonts w:ascii="Times New Roman" w:hAnsi="Times New Roman" w:cs="Times New Roman"/>
          <w:sz w:val="28"/>
          <w:szCs w:val="28"/>
        </w:rPr>
        <w:t xml:space="preserve">на </w:t>
      </w:r>
      <w:r w:rsidR="00FE0EB3" w:rsidRPr="00473C50">
        <w:rPr>
          <w:rFonts w:ascii="Times New Roman" w:hAnsi="Times New Roman" w:cs="Times New Roman"/>
          <w:sz w:val="28"/>
          <w:szCs w:val="28"/>
        </w:rPr>
        <w:t>202</w:t>
      </w:r>
      <w:r w:rsidR="00473C50" w:rsidRPr="00473C50">
        <w:rPr>
          <w:rFonts w:ascii="Times New Roman" w:hAnsi="Times New Roman" w:cs="Times New Roman"/>
          <w:sz w:val="28"/>
          <w:szCs w:val="28"/>
        </w:rPr>
        <w:t>2</w:t>
      </w:r>
      <w:r w:rsidR="00FE0EB3" w:rsidRPr="00473C50">
        <w:rPr>
          <w:rFonts w:ascii="Times New Roman" w:hAnsi="Times New Roman" w:cs="Times New Roman"/>
          <w:sz w:val="28"/>
          <w:szCs w:val="28"/>
        </w:rPr>
        <w:t xml:space="preserve"> год</w:t>
      </w:r>
    </w:p>
    <w:p w:rsidR="001C485E" w:rsidRPr="00473C50" w:rsidRDefault="001C485E" w:rsidP="001C485E">
      <w:pPr>
        <w:pStyle w:val="ac"/>
        <w:spacing w:after="0" w:line="240" w:lineRule="auto"/>
        <w:ind w:left="1068"/>
        <w:jc w:val="both"/>
        <w:rPr>
          <w:rFonts w:ascii="Times New Roman" w:hAnsi="Times New Roman" w:cs="Times New Roman"/>
          <w:sz w:val="28"/>
          <w:szCs w:val="28"/>
        </w:rPr>
      </w:pPr>
    </w:p>
    <w:p w:rsidR="005D679E" w:rsidRPr="00473C50" w:rsidRDefault="009326FD" w:rsidP="009326FD">
      <w:pPr>
        <w:spacing w:after="0" w:line="240" w:lineRule="auto"/>
        <w:jc w:val="both"/>
        <w:rPr>
          <w:rFonts w:ascii="Times New Roman" w:hAnsi="Times New Roman" w:cs="Times New Roman"/>
          <w:sz w:val="28"/>
          <w:szCs w:val="28"/>
        </w:rPr>
      </w:pPr>
      <w:r w:rsidRPr="00473C50">
        <w:rPr>
          <w:rFonts w:ascii="Times New Roman" w:hAnsi="Times New Roman" w:cs="Times New Roman"/>
          <w:sz w:val="28"/>
          <w:szCs w:val="28"/>
        </w:rPr>
        <w:t xml:space="preserve">3.1. </w:t>
      </w:r>
      <w:r w:rsidR="00552DF9" w:rsidRPr="00473C50">
        <w:rPr>
          <w:rFonts w:ascii="Times New Roman" w:hAnsi="Times New Roman" w:cs="Times New Roman"/>
          <w:sz w:val="28"/>
          <w:szCs w:val="28"/>
        </w:rPr>
        <w:t xml:space="preserve">Объявление (публикации) о начале Конкурса – </w:t>
      </w:r>
      <w:r w:rsidR="00473C50" w:rsidRPr="00473C50">
        <w:rPr>
          <w:rFonts w:ascii="Times New Roman" w:hAnsi="Times New Roman" w:cs="Times New Roman"/>
          <w:sz w:val="28"/>
          <w:szCs w:val="28"/>
        </w:rPr>
        <w:t>22</w:t>
      </w:r>
      <w:r w:rsidR="00552DF9" w:rsidRPr="00473C50">
        <w:rPr>
          <w:rFonts w:ascii="Times New Roman" w:hAnsi="Times New Roman" w:cs="Times New Roman"/>
          <w:sz w:val="28"/>
          <w:szCs w:val="28"/>
        </w:rPr>
        <w:t xml:space="preserve"> </w:t>
      </w:r>
      <w:r w:rsidR="00473C50" w:rsidRPr="00473C50">
        <w:rPr>
          <w:rFonts w:ascii="Times New Roman" w:hAnsi="Times New Roman" w:cs="Times New Roman"/>
          <w:sz w:val="28"/>
          <w:szCs w:val="28"/>
        </w:rPr>
        <w:t>ноября</w:t>
      </w:r>
      <w:r w:rsidR="009C6B4E" w:rsidRPr="00473C50">
        <w:rPr>
          <w:rFonts w:ascii="Times New Roman" w:hAnsi="Times New Roman" w:cs="Times New Roman"/>
          <w:sz w:val="28"/>
          <w:szCs w:val="28"/>
        </w:rPr>
        <w:t xml:space="preserve"> 20</w:t>
      </w:r>
      <w:r w:rsidR="00631125" w:rsidRPr="00473C50">
        <w:rPr>
          <w:rFonts w:ascii="Times New Roman" w:hAnsi="Times New Roman" w:cs="Times New Roman"/>
          <w:sz w:val="28"/>
          <w:szCs w:val="28"/>
        </w:rPr>
        <w:t>21</w:t>
      </w:r>
      <w:r w:rsidR="00552DF9" w:rsidRPr="00473C50">
        <w:rPr>
          <w:rFonts w:ascii="Times New Roman" w:hAnsi="Times New Roman" w:cs="Times New Roman"/>
          <w:sz w:val="28"/>
          <w:szCs w:val="28"/>
        </w:rPr>
        <w:t xml:space="preserve"> года. </w:t>
      </w:r>
    </w:p>
    <w:p w:rsidR="005D679E" w:rsidRPr="00473C50" w:rsidRDefault="0046721E" w:rsidP="009326FD">
      <w:pPr>
        <w:spacing w:after="0" w:line="240" w:lineRule="auto"/>
        <w:jc w:val="both"/>
        <w:rPr>
          <w:rFonts w:ascii="Times New Roman" w:hAnsi="Times New Roman" w:cs="Times New Roman"/>
          <w:sz w:val="28"/>
          <w:szCs w:val="28"/>
        </w:rPr>
      </w:pPr>
      <w:r w:rsidRPr="00473C50">
        <w:rPr>
          <w:rFonts w:ascii="Times New Roman" w:hAnsi="Times New Roman" w:cs="Times New Roman"/>
          <w:sz w:val="28"/>
          <w:szCs w:val="28"/>
        </w:rPr>
        <w:t xml:space="preserve">3.2. </w:t>
      </w:r>
      <w:r w:rsidR="00552DF9" w:rsidRPr="00473C50">
        <w:rPr>
          <w:rFonts w:ascii="Times New Roman" w:hAnsi="Times New Roman" w:cs="Times New Roman"/>
          <w:sz w:val="28"/>
          <w:szCs w:val="28"/>
        </w:rPr>
        <w:t xml:space="preserve">Прием заявок осуществляется с </w:t>
      </w:r>
      <w:r w:rsidR="00473C50" w:rsidRPr="00473C50">
        <w:rPr>
          <w:rFonts w:ascii="Times New Roman" w:hAnsi="Times New Roman" w:cs="Times New Roman"/>
          <w:sz w:val="28"/>
          <w:szCs w:val="28"/>
        </w:rPr>
        <w:t xml:space="preserve">22 ноября 2021 </w:t>
      </w:r>
      <w:r w:rsidR="00631125" w:rsidRPr="00473C50">
        <w:rPr>
          <w:rFonts w:ascii="Times New Roman" w:hAnsi="Times New Roman" w:cs="Times New Roman"/>
          <w:sz w:val="28"/>
          <w:szCs w:val="28"/>
        </w:rPr>
        <w:t>года</w:t>
      </w:r>
      <w:r w:rsidR="00552DF9" w:rsidRPr="00473C50">
        <w:rPr>
          <w:rFonts w:ascii="Times New Roman" w:hAnsi="Times New Roman" w:cs="Times New Roman"/>
          <w:sz w:val="28"/>
          <w:szCs w:val="28"/>
        </w:rPr>
        <w:t xml:space="preserve">, до </w:t>
      </w:r>
      <w:r w:rsidR="003E6467" w:rsidRPr="00473C50">
        <w:rPr>
          <w:rFonts w:ascii="Times New Roman" w:hAnsi="Times New Roman" w:cs="Times New Roman"/>
          <w:sz w:val="28"/>
          <w:szCs w:val="28"/>
        </w:rPr>
        <w:t>2</w:t>
      </w:r>
      <w:r w:rsidR="00473C50" w:rsidRPr="00473C50">
        <w:rPr>
          <w:rFonts w:ascii="Times New Roman" w:hAnsi="Times New Roman" w:cs="Times New Roman"/>
          <w:sz w:val="28"/>
          <w:szCs w:val="28"/>
        </w:rPr>
        <w:t>2</w:t>
      </w:r>
      <w:r w:rsidR="008D5DC6" w:rsidRPr="00473C50">
        <w:rPr>
          <w:rFonts w:ascii="Times New Roman" w:hAnsi="Times New Roman" w:cs="Times New Roman"/>
          <w:sz w:val="28"/>
          <w:szCs w:val="28"/>
        </w:rPr>
        <w:t xml:space="preserve"> </w:t>
      </w:r>
      <w:r w:rsidR="00473C50" w:rsidRPr="00473C50">
        <w:rPr>
          <w:rFonts w:ascii="Times New Roman" w:hAnsi="Times New Roman" w:cs="Times New Roman"/>
          <w:sz w:val="28"/>
          <w:szCs w:val="28"/>
        </w:rPr>
        <w:t>декабря</w:t>
      </w:r>
      <w:r w:rsidR="00552DF9" w:rsidRPr="00473C50">
        <w:rPr>
          <w:rFonts w:ascii="Times New Roman" w:hAnsi="Times New Roman" w:cs="Times New Roman"/>
          <w:sz w:val="28"/>
          <w:szCs w:val="28"/>
        </w:rPr>
        <w:t xml:space="preserve"> </w:t>
      </w:r>
      <w:r w:rsidR="008D5DC6" w:rsidRPr="00473C50">
        <w:rPr>
          <w:rFonts w:ascii="Times New Roman" w:hAnsi="Times New Roman" w:cs="Times New Roman"/>
          <w:sz w:val="28"/>
          <w:szCs w:val="28"/>
        </w:rPr>
        <w:t>202</w:t>
      </w:r>
      <w:r w:rsidR="00631125" w:rsidRPr="00473C50">
        <w:rPr>
          <w:rFonts w:ascii="Times New Roman" w:hAnsi="Times New Roman" w:cs="Times New Roman"/>
          <w:sz w:val="28"/>
          <w:szCs w:val="28"/>
        </w:rPr>
        <w:t xml:space="preserve">1 </w:t>
      </w:r>
      <w:r w:rsidR="008D5DC6" w:rsidRPr="00473C50">
        <w:rPr>
          <w:rFonts w:ascii="Times New Roman" w:hAnsi="Times New Roman" w:cs="Times New Roman"/>
          <w:sz w:val="28"/>
          <w:szCs w:val="28"/>
        </w:rPr>
        <w:t>года</w:t>
      </w:r>
      <w:r w:rsidR="00552DF9" w:rsidRPr="00473C50">
        <w:rPr>
          <w:rFonts w:ascii="Times New Roman" w:hAnsi="Times New Roman" w:cs="Times New Roman"/>
          <w:sz w:val="28"/>
          <w:szCs w:val="28"/>
        </w:rPr>
        <w:t xml:space="preserve">. </w:t>
      </w:r>
    </w:p>
    <w:p w:rsidR="005D679E" w:rsidRPr="00473C50" w:rsidRDefault="0046721E" w:rsidP="009326FD">
      <w:pPr>
        <w:spacing w:after="0" w:line="240" w:lineRule="auto"/>
        <w:jc w:val="both"/>
        <w:rPr>
          <w:rFonts w:ascii="Times New Roman" w:hAnsi="Times New Roman" w:cs="Times New Roman"/>
          <w:sz w:val="28"/>
          <w:szCs w:val="28"/>
        </w:rPr>
      </w:pPr>
      <w:r w:rsidRPr="00473C50">
        <w:rPr>
          <w:rFonts w:ascii="Times New Roman" w:hAnsi="Times New Roman" w:cs="Times New Roman"/>
          <w:sz w:val="28"/>
          <w:szCs w:val="28"/>
        </w:rPr>
        <w:t xml:space="preserve">3.3. </w:t>
      </w:r>
      <w:r w:rsidR="00552DF9" w:rsidRPr="00473C50">
        <w:rPr>
          <w:rFonts w:ascii="Times New Roman" w:hAnsi="Times New Roman" w:cs="Times New Roman"/>
          <w:sz w:val="28"/>
          <w:szCs w:val="28"/>
        </w:rPr>
        <w:t xml:space="preserve">Объявление результатов Конкурса </w:t>
      </w:r>
      <w:r w:rsidR="00236BBB" w:rsidRPr="00473C50">
        <w:rPr>
          <w:rFonts w:ascii="Times New Roman" w:hAnsi="Times New Roman" w:cs="Times New Roman"/>
          <w:sz w:val="28"/>
          <w:szCs w:val="28"/>
        </w:rPr>
        <w:t>–</w:t>
      </w:r>
      <w:r w:rsidR="00552DF9" w:rsidRPr="00473C50">
        <w:rPr>
          <w:rFonts w:ascii="Times New Roman" w:hAnsi="Times New Roman" w:cs="Times New Roman"/>
          <w:sz w:val="28"/>
          <w:szCs w:val="28"/>
        </w:rPr>
        <w:t xml:space="preserve"> </w:t>
      </w:r>
      <w:r w:rsidR="00631125" w:rsidRPr="00473C50">
        <w:rPr>
          <w:rFonts w:ascii="Times New Roman" w:hAnsi="Times New Roman" w:cs="Times New Roman"/>
          <w:sz w:val="28"/>
          <w:szCs w:val="28"/>
        </w:rPr>
        <w:t>2</w:t>
      </w:r>
      <w:r w:rsidR="003E6467" w:rsidRPr="00473C50">
        <w:rPr>
          <w:rFonts w:ascii="Times New Roman" w:hAnsi="Times New Roman" w:cs="Times New Roman"/>
          <w:sz w:val="28"/>
          <w:szCs w:val="28"/>
        </w:rPr>
        <w:t>5</w:t>
      </w:r>
      <w:r w:rsidR="00236BBB" w:rsidRPr="00473C50">
        <w:rPr>
          <w:rFonts w:ascii="Times New Roman" w:hAnsi="Times New Roman" w:cs="Times New Roman"/>
          <w:sz w:val="28"/>
          <w:szCs w:val="28"/>
        </w:rPr>
        <w:t xml:space="preserve"> </w:t>
      </w:r>
      <w:r w:rsidR="00473C50" w:rsidRPr="00473C50">
        <w:rPr>
          <w:rFonts w:ascii="Times New Roman" w:hAnsi="Times New Roman" w:cs="Times New Roman"/>
          <w:sz w:val="28"/>
          <w:szCs w:val="28"/>
        </w:rPr>
        <w:t>декабря</w:t>
      </w:r>
      <w:r w:rsidR="00236BBB" w:rsidRPr="00473C50">
        <w:rPr>
          <w:rFonts w:ascii="Times New Roman" w:hAnsi="Times New Roman" w:cs="Times New Roman"/>
          <w:sz w:val="28"/>
          <w:szCs w:val="28"/>
        </w:rPr>
        <w:t xml:space="preserve"> 202</w:t>
      </w:r>
      <w:r w:rsidR="00631125" w:rsidRPr="00473C50">
        <w:rPr>
          <w:rFonts w:ascii="Times New Roman" w:hAnsi="Times New Roman" w:cs="Times New Roman"/>
          <w:sz w:val="28"/>
          <w:szCs w:val="28"/>
        </w:rPr>
        <w:t>1</w:t>
      </w:r>
      <w:r w:rsidR="00236BBB" w:rsidRPr="00473C50">
        <w:rPr>
          <w:rFonts w:ascii="Times New Roman" w:hAnsi="Times New Roman" w:cs="Times New Roman"/>
          <w:sz w:val="28"/>
          <w:szCs w:val="28"/>
        </w:rPr>
        <w:t xml:space="preserve"> года</w:t>
      </w:r>
      <w:r w:rsidR="00552DF9" w:rsidRPr="00473C50">
        <w:rPr>
          <w:rFonts w:ascii="Times New Roman" w:hAnsi="Times New Roman" w:cs="Times New Roman"/>
          <w:sz w:val="28"/>
          <w:szCs w:val="28"/>
        </w:rPr>
        <w:t xml:space="preserve">. </w:t>
      </w:r>
    </w:p>
    <w:p w:rsidR="0046721E" w:rsidRPr="009326FD" w:rsidRDefault="0046721E" w:rsidP="009326FD">
      <w:pPr>
        <w:spacing w:after="0" w:line="240" w:lineRule="auto"/>
        <w:jc w:val="both"/>
        <w:rPr>
          <w:rFonts w:ascii="Times New Roman" w:hAnsi="Times New Roman" w:cs="Times New Roman"/>
          <w:sz w:val="28"/>
          <w:szCs w:val="28"/>
        </w:rPr>
      </w:pPr>
    </w:p>
    <w:p w:rsidR="005D679E" w:rsidRPr="001C485E" w:rsidRDefault="00552DF9"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Порядок уча</w:t>
      </w:r>
      <w:r w:rsidR="00CB2CEE">
        <w:rPr>
          <w:rFonts w:ascii="Times New Roman" w:hAnsi="Times New Roman" w:cs="Times New Roman"/>
          <w:sz w:val="28"/>
          <w:szCs w:val="28"/>
        </w:rPr>
        <w:t>стия и предоставления заявки на</w:t>
      </w:r>
      <w:r w:rsidRPr="001C485E">
        <w:rPr>
          <w:rFonts w:ascii="Times New Roman" w:hAnsi="Times New Roman" w:cs="Times New Roman"/>
          <w:sz w:val="28"/>
          <w:szCs w:val="28"/>
        </w:rPr>
        <w:t xml:space="preserve"> Конкурс и прилагае</w:t>
      </w:r>
      <w:r w:rsidR="0046721E" w:rsidRPr="001C485E">
        <w:rPr>
          <w:rFonts w:ascii="Times New Roman" w:hAnsi="Times New Roman" w:cs="Times New Roman"/>
          <w:sz w:val="28"/>
          <w:szCs w:val="28"/>
        </w:rPr>
        <w:t>мые к ней документы и материалы.</w:t>
      </w:r>
    </w:p>
    <w:p w:rsidR="001C485E" w:rsidRPr="001C485E" w:rsidRDefault="001C485E" w:rsidP="001C485E">
      <w:pPr>
        <w:pStyle w:val="ac"/>
        <w:spacing w:after="0" w:line="240" w:lineRule="auto"/>
        <w:ind w:left="1068"/>
        <w:jc w:val="both"/>
        <w:rPr>
          <w:rFonts w:ascii="Times New Roman" w:hAnsi="Times New Roman" w:cs="Times New Roman"/>
          <w:sz w:val="28"/>
          <w:szCs w:val="28"/>
        </w:rPr>
      </w:pPr>
    </w:p>
    <w:p w:rsidR="005D679E"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4.1. Подготовку и подачу заявок участник Конкурса осуществляет собственными силами. </w:t>
      </w:r>
    </w:p>
    <w:p w:rsidR="005D679E"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4.2. На Конкурс принимаются </w:t>
      </w:r>
      <w:r w:rsidR="00C72CC3" w:rsidRPr="009326FD">
        <w:rPr>
          <w:rFonts w:ascii="Times New Roman" w:hAnsi="Times New Roman" w:cs="Times New Roman"/>
          <w:sz w:val="28"/>
          <w:szCs w:val="28"/>
        </w:rPr>
        <w:t xml:space="preserve">творческие </w:t>
      </w:r>
      <w:r w:rsidRPr="009326FD">
        <w:rPr>
          <w:rFonts w:ascii="Times New Roman" w:hAnsi="Times New Roman" w:cs="Times New Roman"/>
          <w:sz w:val="28"/>
          <w:szCs w:val="28"/>
        </w:rPr>
        <w:t>заявки участников, составленные по форме, прилагаемой к объявлению о начале Конкурса, укомплектованные необходимыми дополнительными материалами, подписанными уполномоченным лицом участника</w:t>
      </w:r>
      <w:r w:rsidR="00C72CC3" w:rsidRPr="009326FD">
        <w:rPr>
          <w:rFonts w:ascii="Times New Roman" w:hAnsi="Times New Roman" w:cs="Times New Roman"/>
          <w:sz w:val="28"/>
          <w:szCs w:val="28"/>
        </w:rPr>
        <w:t>.</w:t>
      </w:r>
      <w:r w:rsidRPr="009326FD">
        <w:rPr>
          <w:rFonts w:ascii="Times New Roman" w:hAnsi="Times New Roman" w:cs="Times New Roman"/>
          <w:sz w:val="28"/>
          <w:szCs w:val="28"/>
        </w:rPr>
        <w:t xml:space="preserve"> </w:t>
      </w:r>
    </w:p>
    <w:p w:rsidR="00C51046"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4.3. Заявка на Конкурс должна включать следующие документы и материалы: </w:t>
      </w:r>
    </w:p>
    <w:p w:rsidR="00C51046" w:rsidRPr="00473C50" w:rsidRDefault="00C51046" w:rsidP="009326FD">
      <w:pPr>
        <w:spacing w:after="0" w:line="240" w:lineRule="auto"/>
        <w:jc w:val="both"/>
        <w:rPr>
          <w:rFonts w:ascii="Times New Roman" w:hAnsi="Times New Roman" w:cs="Times New Roman"/>
          <w:sz w:val="28"/>
          <w:szCs w:val="28"/>
        </w:rPr>
      </w:pPr>
      <w:r w:rsidRPr="00473C50">
        <w:rPr>
          <w:rFonts w:ascii="Times New Roman" w:hAnsi="Times New Roman" w:cs="Times New Roman"/>
          <w:sz w:val="28"/>
          <w:szCs w:val="28"/>
        </w:rPr>
        <w:t xml:space="preserve">– </w:t>
      </w:r>
      <w:r w:rsidR="00552DF9" w:rsidRPr="00473C50">
        <w:rPr>
          <w:rFonts w:ascii="Times New Roman" w:hAnsi="Times New Roman" w:cs="Times New Roman"/>
          <w:sz w:val="28"/>
          <w:szCs w:val="28"/>
        </w:rPr>
        <w:t>смета</w:t>
      </w:r>
      <w:r w:rsidR="00CB2CEE" w:rsidRPr="00473C50">
        <w:rPr>
          <w:rFonts w:ascii="Times New Roman" w:hAnsi="Times New Roman" w:cs="Times New Roman"/>
          <w:sz w:val="28"/>
          <w:szCs w:val="28"/>
        </w:rPr>
        <w:t xml:space="preserve"> затрат на реализацию проекта (</w:t>
      </w:r>
      <w:r w:rsidR="00552DF9" w:rsidRPr="00473C50">
        <w:rPr>
          <w:rFonts w:ascii="Times New Roman" w:hAnsi="Times New Roman" w:cs="Times New Roman"/>
          <w:sz w:val="28"/>
          <w:szCs w:val="28"/>
        </w:rPr>
        <w:t xml:space="preserve">с указанием объемов и источников финансирования); </w:t>
      </w:r>
    </w:p>
    <w:p w:rsidR="00CB6DF7" w:rsidRPr="002A0B02" w:rsidRDefault="00CB6DF7"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информация о театре-заявителе;</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календарный план (сроки реализации проекта); </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описание проекта (спектакля); </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биографические и </w:t>
      </w:r>
      <w:proofErr w:type="spellStart"/>
      <w:r w:rsidR="00552DF9" w:rsidRPr="002A0B02">
        <w:rPr>
          <w:rFonts w:ascii="Times New Roman" w:hAnsi="Times New Roman" w:cs="Times New Roman"/>
          <w:sz w:val="28"/>
          <w:szCs w:val="28"/>
        </w:rPr>
        <w:t>творческо</w:t>
      </w:r>
      <w:proofErr w:type="spellEnd"/>
      <w:r w:rsidR="00552DF9" w:rsidRPr="002A0B02">
        <w:rPr>
          <w:rFonts w:ascii="Times New Roman" w:hAnsi="Times New Roman" w:cs="Times New Roman"/>
          <w:sz w:val="28"/>
          <w:szCs w:val="28"/>
        </w:rPr>
        <w:t xml:space="preserve"> </w:t>
      </w: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информ</w:t>
      </w:r>
      <w:r w:rsidRPr="002A0B02">
        <w:rPr>
          <w:rFonts w:ascii="Times New Roman" w:hAnsi="Times New Roman" w:cs="Times New Roman"/>
          <w:sz w:val="28"/>
          <w:szCs w:val="28"/>
        </w:rPr>
        <w:t>ационные материалы о режиссере;</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биографические и </w:t>
      </w:r>
      <w:proofErr w:type="spellStart"/>
      <w:r w:rsidR="00552DF9" w:rsidRPr="002A0B02">
        <w:rPr>
          <w:rFonts w:ascii="Times New Roman" w:hAnsi="Times New Roman" w:cs="Times New Roman"/>
          <w:sz w:val="28"/>
          <w:szCs w:val="28"/>
        </w:rPr>
        <w:t>творческо</w:t>
      </w:r>
      <w:proofErr w:type="spellEnd"/>
      <w:r w:rsidR="00552DF9" w:rsidRPr="002A0B02">
        <w:rPr>
          <w:rFonts w:ascii="Times New Roman" w:hAnsi="Times New Roman" w:cs="Times New Roman"/>
          <w:sz w:val="28"/>
          <w:szCs w:val="28"/>
        </w:rPr>
        <w:t xml:space="preserve"> </w:t>
      </w: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информационные материалы об участниках художественно </w:t>
      </w: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постановочной группы проекта;</w:t>
      </w:r>
    </w:p>
    <w:p w:rsidR="00C51046" w:rsidRPr="002A0B02" w:rsidRDefault="00C51046" w:rsidP="009326FD">
      <w:pPr>
        <w:spacing w:after="0" w:line="240" w:lineRule="auto"/>
        <w:jc w:val="both"/>
        <w:rPr>
          <w:rFonts w:ascii="Times New Roman" w:hAnsi="Times New Roman" w:cs="Times New Roman"/>
          <w:sz w:val="28"/>
          <w:szCs w:val="28"/>
        </w:rPr>
      </w:pPr>
      <w:proofErr w:type="gramStart"/>
      <w:r w:rsidRPr="002A0B02">
        <w:rPr>
          <w:rFonts w:ascii="Times New Roman" w:hAnsi="Times New Roman" w:cs="Times New Roman"/>
          <w:sz w:val="28"/>
          <w:szCs w:val="28"/>
        </w:rPr>
        <w:t xml:space="preserve">– </w:t>
      </w:r>
      <w:r w:rsidR="00E5320C"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текст</w:t>
      </w:r>
      <w:proofErr w:type="gramEnd"/>
      <w:r w:rsidR="00552DF9" w:rsidRPr="002A0B02">
        <w:rPr>
          <w:rFonts w:ascii="Times New Roman" w:hAnsi="Times New Roman" w:cs="Times New Roman"/>
          <w:sz w:val="28"/>
          <w:szCs w:val="28"/>
        </w:rPr>
        <w:t xml:space="preserve"> пьес</w:t>
      </w:r>
      <w:r w:rsidRPr="002A0B02">
        <w:rPr>
          <w:rFonts w:ascii="Times New Roman" w:hAnsi="Times New Roman" w:cs="Times New Roman"/>
          <w:sz w:val="28"/>
          <w:szCs w:val="28"/>
        </w:rPr>
        <w:t>ы, представляемой к постановке;</w:t>
      </w:r>
      <w:r w:rsidR="009A428F">
        <w:rPr>
          <w:rFonts w:ascii="Times New Roman" w:hAnsi="Times New Roman" w:cs="Times New Roman"/>
          <w:sz w:val="28"/>
          <w:szCs w:val="28"/>
        </w:rPr>
        <w:t xml:space="preserve"> *</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режиссерская экспликация проекта (не менее 2 листов) и краткое сценографическое описание (эскизы, фотографии макета и т.д.);</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перспективы развития проекта (спектакля);</w:t>
      </w:r>
      <w:r w:rsidR="009A428F">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 </w:t>
      </w:r>
    </w:p>
    <w:p w:rsidR="00C51046" w:rsidRPr="002A0B02"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 xml:space="preserve">документы, подтверждающие урегулирование авторских прав и смежных прав; </w:t>
      </w:r>
      <w:r w:rsidR="009A428F">
        <w:rPr>
          <w:rFonts w:ascii="Times New Roman" w:hAnsi="Times New Roman" w:cs="Times New Roman"/>
          <w:sz w:val="28"/>
          <w:szCs w:val="28"/>
        </w:rPr>
        <w:t>*</w:t>
      </w:r>
    </w:p>
    <w:p w:rsidR="00C72CC3" w:rsidRDefault="00C51046" w:rsidP="009326FD">
      <w:pPr>
        <w:spacing w:after="0" w:line="240" w:lineRule="auto"/>
        <w:jc w:val="both"/>
        <w:rPr>
          <w:rFonts w:ascii="Times New Roman" w:hAnsi="Times New Roman" w:cs="Times New Roman"/>
          <w:sz w:val="28"/>
          <w:szCs w:val="28"/>
        </w:rPr>
      </w:pPr>
      <w:r w:rsidRPr="002A0B02">
        <w:rPr>
          <w:rFonts w:ascii="Times New Roman" w:hAnsi="Times New Roman" w:cs="Times New Roman"/>
          <w:sz w:val="28"/>
          <w:szCs w:val="28"/>
        </w:rPr>
        <w:t xml:space="preserve">– </w:t>
      </w:r>
      <w:r w:rsidR="00552DF9" w:rsidRPr="002A0B02">
        <w:rPr>
          <w:rFonts w:ascii="Times New Roman" w:hAnsi="Times New Roman" w:cs="Times New Roman"/>
          <w:sz w:val="28"/>
          <w:szCs w:val="28"/>
        </w:rPr>
        <w:t>копия приказа о включении спектакля в репертуарный план театра с у</w:t>
      </w:r>
      <w:r w:rsidRPr="002A0B02">
        <w:rPr>
          <w:rFonts w:ascii="Times New Roman" w:hAnsi="Times New Roman" w:cs="Times New Roman"/>
          <w:sz w:val="28"/>
          <w:szCs w:val="28"/>
        </w:rPr>
        <w:t>казанием дат премьерный показов.</w:t>
      </w:r>
      <w:r w:rsidR="00552DF9" w:rsidRPr="002A0B02">
        <w:rPr>
          <w:rFonts w:ascii="Times New Roman" w:hAnsi="Times New Roman" w:cs="Times New Roman"/>
          <w:sz w:val="28"/>
          <w:szCs w:val="28"/>
        </w:rPr>
        <w:t xml:space="preserve"> </w:t>
      </w:r>
      <w:r w:rsidR="009A428F">
        <w:rPr>
          <w:rFonts w:ascii="Times New Roman" w:hAnsi="Times New Roman" w:cs="Times New Roman"/>
          <w:sz w:val="28"/>
          <w:szCs w:val="28"/>
        </w:rPr>
        <w:t>*</w:t>
      </w:r>
    </w:p>
    <w:p w:rsidR="009A428F" w:rsidRDefault="009A428F" w:rsidP="009326FD">
      <w:pPr>
        <w:spacing w:after="0" w:line="240" w:lineRule="auto"/>
        <w:jc w:val="both"/>
        <w:rPr>
          <w:rFonts w:ascii="Times New Roman" w:hAnsi="Times New Roman" w:cs="Times New Roman"/>
          <w:sz w:val="24"/>
          <w:szCs w:val="24"/>
        </w:rPr>
      </w:pPr>
      <w:r w:rsidRPr="009A428F">
        <w:rPr>
          <w:rFonts w:ascii="Times New Roman" w:hAnsi="Times New Roman" w:cs="Times New Roman"/>
          <w:sz w:val="24"/>
          <w:szCs w:val="24"/>
        </w:rPr>
        <w:t xml:space="preserve">(*) документы, помеченные знаком * потребуются в отчете о выполнении гранта, в заявке они не рассматриваются, </w:t>
      </w:r>
      <w:r>
        <w:rPr>
          <w:rFonts w:ascii="Times New Roman" w:hAnsi="Times New Roman" w:cs="Times New Roman"/>
          <w:sz w:val="24"/>
          <w:szCs w:val="24"/>
        </w:rPr>
        <w:t xml:space="preserve">но помните, что они должны быть! </w:t>
      </w:r>
    </w:p>
    <w:p w:rsidR="009A428F" w:rsidRPr="009A428F" w:rsidRDefault="009A428F" w:rsidP="009326FD">
      <w:pPr>
        <w:spacing w:after="0" w:line="240" w:lineRule="auto"/>
        <w:jc w:val="both"/>
        <w:rPr>
          <w:rFonts w:ascii="Times New Roman" w:hAnsi="Times New Roman" w:cs="Times New Roman"/>
          <w:sz w:val="24"/>
          <w:szCs w:val="24"/>
        </w:rPr>
      </w:pPr>
    </w:p>
    <w:p w:rsidR="00552DF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4.4. Не принимаются к рассмотрению заявки, содержащие недостоверную информацию, неполный комплект документов, а также заявки, поступившие с нарушением установленных в объявлении о проведении Конкурса сроков.  </w:t>
      </w:r>
    </w:p>
    <w:p w:rsidR="00552DF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4.5. Представленные на Конкурс документы и материалы не возвращаются, рецензии не предоставляются. При этом Организатор Конкурса гарантирует сохранение конфиденциальности в отношении представленных на Конкурс данных. </w:t>
      </w:r>
    </w:p>
    <w:p w:rsidR="00552DF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lastRenderedPageBreak/>
        <w:t>4.6. Объявление о начале конкурсного отбора размещается на официальном сайте</w:t>
      </w:r>
      <w:r w:rsidR="005D679E" w:rsidRPr="009326FD">
        <w:rPr>
          <w:rFonts w:ascii="Times New Roman" w:hAnsi="Times New Roman" w:cs="Times New Roman"/>
          <w:sz w:val="28"/>
          <w:szCs w:val="28"/>
        </w:rPr>
        <w:t xml:space="preserve"> </w:t>
      </w:r>
      <w:r w:rsidR="005D679E" w:rsidRPr="009326FD">
        <w:rPr>
          <w:rStyle w:val="s1"/>
          <w:rFonts w:ascii="Times New Roman" w:hAnsi="Times New Roman" w:cs="Times New Roman"/>
          <w:sz w:val="28"/>
          <w:szCs w:val="28"/>
        </w:rPr>
        <w:t>АНО «Фестиваль театров Дальнего Востока»</w:t>
      </w:r>
      <w:r w:rsidRPr="009326FD">
        <w:rPr>
          <w:rFonts w:ascii="Times New Roman" w:hAnsi="Times New Roman" w:cs="Times New Roman"/>
          <w:sz w:val="28"/>
          <w:szCs w:val="28"/>
        </w:rPr>
        <w:t xml:space="preserve"> в сети Интернет. </w:t>
      </w:r>
    </w:p>
    <w:p w:rsidR="00552DF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 </w:t>
      </w:r>
    </w:p>
    <w:p w:rsidR="001C485E" w:rsidRDefault="001C485E" w:rsidP="009326FD">
      <w:pPr>
        <w:spacing w:after="0" w:line="240" w:lineRule="auto"/>
        <w:jc w:val="both"/>
        <w:rPr>
          <w:rFonts w:ascii="Times New Roman" w:hAnsi="Times New Roman" w:cs="Times New Roman"/>
          <w:sz w:val="28"/>
          <w:szCs w:val="28"/>
        </w:rPr>
      </w:pPr>
    </w:p>
    <w:p w:rsidR="001C485E" w:rsidRDefault="001C485E" w:rsidP="009326FD">
      <w:pPr>
        <w:spacing w:after="0" w:line="240" w:lineRule="auto"/>
        <w:jc w:val="both"/>
        <w:rPr>
          <w:rFonts w:ascii="Times New Roman" w:hAnsi="Times New Roman" w:cs="Times New Roman"/>
          <w:sz w:val="28"/>
          <w:szCs w:val="28"/>
        </w:rPr>
      </w:pPr>
    </w:p>
    <w:p w:rsidR="0046721E" w:rsidRPr="001C485E" w:rsidRDefault="00552DF9"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Критерии отбора заявок Конкурса</w:t>
      </w:r>
      <w:r w:rsidR="0046721E" w:rsidRPr="001C485E">
        <w:rPr>
          <w:rFonts w:ascii="Times New Roman" w:hAnsi="Times New Roman" w:cs="Times New Roman"/>
          <w:sz w:val="28"/>
          <w:szCs w:val="28"/>
        </w:rPr>
        <w:t>.</w:t>
      </w:r>
      <w:r w:rsidRPr="001C485E">
        <w:rPr>
          <w:rFonts w:ascii="Times New Roman" w:hAnsi="Times New Roman" w:cs="Times New Roman"/>
          <w:sz w:val="28"/>
          <w:szCs w:val="28"/>
        </w:rPr>
        <w:t xml:space="preserve"> </w:t>
      </w:r>
    </w:p>
    <w:p w:rsidR="001C485E" w:rsidRPr="001C485E" w:rsidRDefault="001C485E" w:rsidP="001C485E">
      <w:pPr>
        <w:pStyle w:val="ac"/>
        <w:spacing w:after="0" w:line="240" w:lineRule="auto"/>
        <w:ind w:left="1068"/>
        <w:jc w:val="both"/>
        <w:rPr>
          <w:rFonts w:ascii="Times New Roman" w:hAnsi="Times New Roman" w:cs="Times New Roman"/>
          <w:sz w:val="28"/>
          <w:szCs w:val="28"/>
        </w:rPr>
      </w:pPr>
    </w:p>
    <w:p w:rsidR="004D38E1"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5.1. Для конкурсного отбора и оценки заявок Фондом сформированы следующие критерии: </w:t>
      </w:r>
    </w:p>
    <w:p w:rsidR="004D38E1" w:rsidRPr="001B4092" w:rsidRDefault="00C51046" w:rsidP="009326FD">
      <w:pPr>
        <w:spacing w:after="0" w:line="240" w:lineRule="auto"/>
        <w:jc w:val="both"/>
        <w:rPr>
          <w:rFonts w:ascii="Times New Roman" w:hAnsi="Times New Roman" w:cs="Times New Roman"/>
          <w:sz w:val="28"/>
          <w:szCs w:val="28"/>
        </w:rPr>
      </w:pPr>
      <w:r w:rsidRPr="001B4092">
        <w:rPr>
          <w:rFonts w:ascii="Times New Roman" w:hAnsi="Times New Roman" w:cs="Times New Roman"/>
          <w:sz w:val="28"/>
          <w:szCs w:val="28"/>
        </w:rPr>
        <w:t xml:space="preserve">– </w:t>
      </w:r>
      <w:r w:rsidR="00552DF9" w:rsidRPr="001B4092">
        <w:rPr>
          <w:rFonts w:ascii="Times New Roman" w:hAnsi="Times New Roman" w:cs="Times New Roman"/>
          <w:sz w:val="28"/>
          <w:szCs w:val="28"/>
        </w:rPr>
        <w:t>актуальность выбранного для постановки драматургического материала;</w:t>
      </w:r>
    </w:p>
    <w:p w:rsidR="004D38E1" w:rsidRPr="001B4092" w:rsidRDefault="00C51046" w:rsidP="009326FD">
      <w:pPr>
        <w:spacing w:after="0" w:line="240" w:lineRule="auto"/>
        <w:jc w:val="both"/>
        <w:rPr>
          <w:rFonts w:ascii="Times New Roman" w:hAnsi="Times New Roman" w:cs="Times New Roman"/>
          <w:sz w:val="28"/>
          <w:szCs w:val="28"/>
        </w:rPr>
      </w:pPr>
      <w:r w:rsidRPr="001B4092">
        <w:rPr>
          <w:rFonts w:ascii="Times New Roman" w:hAnsi="Times New Roman" w:cs="Times New Roman"/>
          <w:sz w:val="28"/>
          <w:szCs w:val="28"/>
        </w:rPr>
        <w:t xml:space="preserve">– </w:t>
      </w:r>
      <w:r w:rsidR="00552DF9" w:rsidRPr="001B4092">
        <w:rPr>
          <w:rFonts w:ascii="Times New Roman" w:hAnsi="Times New Roman" w:cs="Times New Roman"/>
          <w:sz w:val="28"/>
          <w:szCs w:val="28"/>
        </w:rPr>
        <w:t xml:space="preserve">социальная значимость проекта; </w:t>
      </w:r>
    </w:p>
    <w:p w:rsidR="004D38E1" w:rsidRPr="001B4092" w:rsidRDefault="00C51046" w:rsidP="009326FD">
      <w:pPr>
        <w:spacing w:after="0" w:line="240" w:lineRule="auto"/>
        <w:jc w:val="both"/>
        <w:rPr>
          <w:rFonts w:ascii="Times New Roman" w:hAnsi="Times New Roman" w:cs="Times New Roman"/>
          <w:sz w:val="28"/>
          <w:szCs w:val="28"/>
        </w:rPr>
      </w:pPr>
      <w:r w:rsidRPr="001B4092">
        <w:rPr>
          <w:rFonts w:ascii="Times New Roman" w:hAnsi="Times New Roman" w:cs="Times New Roman"/>
          <w:sz w:val="28"/>
          <w:szCs w:val="28"/>
        </w:rPr>
        <w:t xml:space="preserve">– </w:t>
      </w:r>
      <w:r w:rsidR="00552DF9" w:rsidRPr="001B4092">
        <w:rPr>
          <w:rFonts w:ascii="Times New Roman" w:hAnsi="Times New Roman" w:cs="Times New Roman"/>
          <w:sz w:val="28"/>
          <w:szCs w:val="28"/>
        </w:rPr>
        <w:t xml:space="preserve">уникальность проекта в театральном пространстве Российской Федерации; </w:t>
      </w:r>
    </w:p>
    <w:p w:rsidR="004D38E1" w:rsidRPr="001B4092" w:rsidRDefault="00C51046" w:rsidP="009326FD">
      <w:pPr>
        <w:spacing w:after="0" w:line="240" w:lineRule="auto"/>
        <w:jc w:val="both"/>
        <w:rPr>
          <w:rFonts w:ascii="Times New Roman" w:hAnsi="Times New Roman" w:cs="Times New Roman"/>
          <w:sz w:val="28"/>
          <w:szCs w:val="28"/>
        </w:rPr>
      </w:pPr>
      <w:r w:rsidRPr="001B4092">
        <w:rPr>
          <w:rFonts w:ascii="Times New Roman" w:hAnsi="Times New Roman" w:cs="Times New Roman"/>
          <w:sz w:val="28"/>
          <w:szCs w:val="28"/>
        </w:rPr>
        <w:t xml:space="preserve">– </w:t>
      </w:r>
      <w:r w:rsidR="00552DF9" w:rsidRPr="001B4092">
        <w:rPr>
          <w:rFonts w:ascii="Times New Roman" w:hAnsi="Times New Roman" w:cs="Times New Roman"/>
          <w:sz w:val="28"/>
          <w:szCs w:val="28"/>
        </w:rPr>
        <w:t>идея, качество и оригинальность режиссерского и сцен</w:t>
      </w:r>
      <w:r w:rsidRPr="001B4092">
        <w:rPr>
          <w:rFonts w:ascii="Times New Roman" w:hAnsi="Times New Roman" w:cs="Times New Roman"/>
          <w:sz w:val="28"/>
          <w:szCs w:val="28"/>
        </w:rPr>
        <w:t>ографического решения проекта (</w:t>
      </w:r>
      <w:r w:rsidR="00552DF9" w:rsidRPr="001B4092">
        <w:rPr>
          <w:rFonts w:ascii="Times New Roman" w:hAnsi="Times New Roman" w:cs="Times New Roman"/>
          <w:sz w:val="28"/>
          <w:szCs w:val="28"/>
        </w:rPr>
        <w:t xml:space="preserve">на основе режиссерской экспликации и описания сценографического решения); </w:t>
      </w:r>
    </w:p>
    <w:p w:rsidR="004D38E1" w:rsidRPr="009326FD" w:rsidRDefault="00C51046" w:rsidP="009326FD">
      <w:pPr>
        <w:spacing w:after="0" w:line="240" w:lineRule="auto"/>
        <w:jc w:val="both"/>
        <w:rPr>
          <w:rFonts w:ascii="Times New Roman" w:hAnsi="Times New Roman" w:cs="Times New Roman"/>
          <w:sz w:val="28"/>
          <w:szCs w:val="28"/>
        </w:rPr>
      </w:pPr>
      <w:r w:rsidRPr="00C51046">
        <w:rPr>
          <w:rFonts w:ascii="Times New Roman" w:hAnsi="Times New Roman" w:cs="Times New Roman"/>
          <w:sz w:val="28"/>
          <w:szCs w:val="28"/>
        </w:rPr>
        <w:t xml:space="preserve">– </w:t>
      </w:r>
      <w:r w:rsidR="00552DF9" w:rsidRPr="009326FD">
        <w:rPr>
          <w:rFonts w:ascii="Times New Roman" w:hAnsi="Times New Roman" w:cs="Times New Roman"/>
          <w:sz w:val="28"/>
          <w:szCs w:val="28"/>
        </w:rPr>
        <w:t xml:space="preserve">реалистичность бюджета проекта и обоснованность планируемых расходов на реализацию проекта; </w:t>
      </w:r>
    </w:p>
    <w:p w:rsidR="004D38E1" w:rsidRPr="009326FD" w:rsidRDefault="00C51046" w:rsidP="009326FD">
      <w:pPr>
        <w:spacing w:after="0" w:line="240" w:lineRule="auto"/>
        <w:jc w:val="both"/>
        <w:rPr>
          <w:rFonts w:ascii="Times New Roman" w:hAnsi="Times New Roman" w:cs="Times New Roman"/>
          <w:sz w:val="28"/>
          <w:szCs w:val="28"/>
        </w:rPr>
      </w:pPr>
      <w:r w:rsidRPr="00C51046">
        <w:rPr>
          <w:rFonts w:ascii="Times New Roman" w:hAnsi="Times New Roman" w:cs="Times New Roman"/>
          <w:sz w:val="28"/>
          <w:szCs w:val="28"/>
        </w:rPr>
        <w:t xml:space="preserve">– </w:t>
      </w:r>
      <w:r w:rsidR="00552DF9" w:rsidRPr="009326FD">
        <w:rPr>
          <w:rFonts w:ascii="Times New Roman" w:hAnsi="Times New Roman" w:cs="Times New Roman"/>
          <w:sz w:val="28"/>
          <w:szCs w:val="28"/>
        </w:rPr>
        <w:t xml:space="preserve">собственный вклад организации и дополнительные ресурсы, привлекаемые на реализацию проекта,  </w:t>
      </w:r>
    </w:p>
    <w:p w:rsidR="004D38E1" w:rsidRPr="009326FD" w:rsidRDefault="00C51046" w:rsidP="009326FD">
      <w:pPr>
        <w:spacing w:after="0" w:line="240" w:lineRule="auto"/>
        <w:jc w:val="both"/>
        <w:rPr>
          <w:rFonts w:ascii="Times New Roman" w:hAnsi="Times New Roman" w:cs="Times New Roman"/>
          <w:sz w:val="28"/>
          <w:szCs w:val="28"/>
        </w:rPr>
      </w:pPr>
      <w:r w:rsidRPr="00C51046">
        <w:rPr>
          <w:rFonts w:ascii="Times New Roman" w:hAnsi="Times New Roman" w:cs="Times New Roman"/>
          <w:sz w:val="28"/>
          <w:szCs w:val="28"/>
        </w:rPr>
        <w:t xml:space="preserve">– </w:t>
      </w:r>
      <w:r w:rsidR="00552DF9" w:rsidRPr="009326FD">
        <w:rPr>
          <w:rFonts w:ascii="Times New Roman" w:hAnsi="Times New Roman" w:cs="Times New Roman"/>
          <w:sz w:val="28"/>
          <w:szCs w:val="28"/>
        </w:rPr>
        <w:t xml:space="preserve">перспективы дальнейшего развития постановки; </w:t>
      </w:r>
    </w:p>
    <w:p w:rsidR="004D38E1" w:rsidRPr="009326FD" w:rsidRDefault="00C51046" w:rsidP="009326FD">
      <w:pPr>
        <w:spacing w:after="0" w:line="240" w:lineRule="auto"/>
        <w:jc w:val="both"/>
        <w:rPr>
          <w:rFonts w:ascii="Times New Roman" w:hAnsi="Times New Roman" w:cs="Times New Roman"/>
          <w:sz w:val="28"/>
          <w:szCs w:val="28"/>
        </w:rPr>
      </w:pPr>
      <w:r w:rsidRPr="00C51046">
        <w:rPr>
          <w:rFonts w:ascii="Times New Roman" w:hAnsi="Times New Roman" w:cs="Times New Roman"/>
          <w:sz w:val="28"/>
          <w:szCs w:val="28"/>
        </w:rPr>
        <w:t xml:space="preserve">– </w:t>
      </w:r>
      <w:r w:rsidR="00552DF9" w:rsidRPr="009326FD">
        <w:rPr>
          <w:rFonts w:ascii="Times New Roman" w:hAnsi="Times New Roman" w:cs="Times New Roman"/>
          <w:sz w:val="28"/>
          <w:szCs w:val="28"/>
        </w:rPr>
        <w:t xml:space="preserve">гарантия осуществления постановки заявителем; </w:t>
      </w:r>
    </w:p>
    <w:p w:rsidR="004D38E1" w:rsidRPr="009326FD" w:rsidRDefault="00F61A48" w:rsidP="00932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552DF9" w:rsidRPr="009326FD">
        <w:rPr>
          <w:rFonts w:ascii="Times New Roman" w:hAnsi="Times New Roman" w:cs="Times New Roman"/>
          <w:sz w:val="28"/>
          <w:szCs w:val="28"/>
        </w:rPr>
        <w:t xml:space="preserve">оответствие опыта и компетенций команды проекта планируемой деятельности; </w:t>
      </w:r>
    </w:p>
    <w:p w:rsidR="00552DF9" w:rsidRPr="009326FD" w:rsidRDefault="00C51046" w:rsidP="009326FD">
      <w:pPr>
        <w:spacing w:after="0" w:line="240" w:lineRule="auto"/>
        <w:jc w:val="both"/>
        <w:rPr>
          <w:rFonts w:ascii="Times New Roman" w:hAnsi="Times New Roman" w:cs="Times New Roman"/>
          <w:sz w:val="28"/>
          <w:szCs w:val="28"/>
        </w:rPr>
      </w:pPr>
      <w:r w:rsidRPr="00C51046">
        <w:rPr>
          <w:rFonts w:ascii="Times New Roman" w:hAnsi="Times New Roman" w:cs="Times New Roman"/>
          <w:sz w:val="28"/>
          <w:szCs w:val="28"/>
        </w:rPr>
        <w:t xml:space="preserve">– </w:t>
      </w:r>
      <w:r w:rsidR="00552DF9" w:rsidRPr="009326FD">
        <w:rPr>
          <w:rFonts w:ascii="Times New Roman" w:hAnsi="Times New Roman" w:cs="Times New Roman"/>
          <w:sz w:val="28"/>
          <w:szCs w:val="28"/>
        </w:rPr>
        <w:t>отсутствие нар</w:t>
      </w:r>
      <w:r w:rsidR="0046721E">
        <w:rPr>
          <w:rFonts w:ascii="Times New Roman" w:hAnsi="Times New Roman" w:cs="Times New Roman"/>
          <w:sz w:val="28"/>
          <w:szCs w:val="28"/>
        </w:rPr>
        <w:t>ушений авторских и смежных прав.</w:t>
      </w:r>
      <w:r w:rsidR="00552DF9" w:rsidRPr="009326FD">
        <w:rPr>
          <w:rFonts w:ascii="Times New Roman" w:hAnsi="Times New Roman" w:cs="Times New Roman"/>
          <w:sz w:val="28"/>
          <w:szCs w:val="28"/>
        </w:rPr>
        <w:t xml:space="preserve"> </w:t>
      </w:r>
    </w:p>
    <w:p w:rsidR="0046721E" w:rsidRDefault="00812850"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5.2. В приоритетном порядке рассматриваются: </w:t>
      </w:r>
    </w:p>
    <w:p w:rsidR="0046721E" w:rsidRPr="001B4092" w:rsidRDefault="00C51046" w:rsidP="009326FD">
      <w:pPr>
        <w:spacing w:after="0" w:line="240" w:lineRule="auto"/>
        <w:jc w:val="both"/>
        <w:rPr>
          <w:rFonts w:ascii="Times New Roman" w:hAnsi="Times New Roman" w:cs="Times New Roman"/>
          <w:sz w:val="28"/>
          <w:szCs w:val="28"/>
        </w:rPr>
      </w:pPr>
      <w:r w:rsidRPr="001B4092">
        <w:rPr>
          <w:rFonts w:ascii="Times New Roman" w:hAnsi="Times New Roman" w:cs="Times New Roman"/>
          <w:sz w:val="28"/>
          <w:szCs w:val="28"/>
        </w:rPr>
        <w:t xml:space="preserve">– </w:t>
      </w:r>
      <w:r w:rsidR="00812850" w:rsidRPr="001B4092">
        <w:rPr>
          <w:rFonts w:ascii="Times New Roman" w:hAnsi="Times New Roman" w:cs="Times New Roman"/>
          <w:sz w:val="28"/>
          <w:szCs w:val="28"/>
        </w:rPr>
        <w:t xml:space="preserve">постановки в классических традициях российского театрального искусства; </w:t>
      </w:r>
      <w:r w:rsidRPr="001B4092">
        <w:rPr>
          <w:rFonts w:ascii="Times New Roman" w:hAnsi="Times New Roman" w:cs="Times New Roman"/>
          <w:sz w:val="28"/>
          <w:szCs w:val="28"/>
        </w:rPr>
        <w:t xml:space="preserve">– </w:t>
      </w:r>
      <w:r w:rsidR="00812850" w:rsidRPr="001B4092">
        <w:rPr>
          <w:rFonts w:ascii="Times New Roman" w:hAnsi="Times New Roman" w:cs="Times New Roman"/>
          <w:sz w:val="28"/>
          <w:szCs w:val="28"/>
        </w:rPr>
        <w:t xml:space="preserve">постановки для детей и юношества; </w:t>
      </w:r>
    </w:p>
    <w:p w:rsidR="00812850" w:rsidRPr="001B4092" w:rsidRDefault="00C51046" w:rsidP="009326FD">
      <w:pPr>
        <w:spacing w:after="0" w:line="240" w:lineRule="auto"/>
        <w:jc w:val="both"/>
        <w:rPr>
          <w:rFonts w:ascii="Times New Roman" w:hAnsi="Times New Roman" w:cs="Times New Roman"/>
          <w:sz w:val="28"/>
          <w:szCs w:val="28"/>
        </w:rPr>
      </w:pPr>
      <w:r w:rsidRPr="001B4092">
        <w:rPr>
          <w:rFonts w:ascii="Times New Roman" w:hAnsi="Times New Roman" w:cs="Times New Roman"/>
          <w:sz w:val="28"/>
          <w:szCs w:val="28"/>
        </w:rPr>
        <w:t xml:space="preserve">– </w:t>
      </w:r>
      <w:r w:rsidR="00812850" w:rsidRPr="001B4092">
        <w:rPr>
          <w:rFonts w:ascii="Times New Roman" w:hAnsi="Times New Roman" w:cs="Times New Roman"/>
          <w:sz w:val="28"/>
          <w:szCs w:val="28"/>
        </w:rPr>
        <w:t xml:space="preserve">постановки, осуществляемые в региональных театрах, в том числе в театрах малых городов и закрытых административно-территориальных образований; </w:t>
      </w:r>
      <w:r w:rsidRPr="001B4092">
        <w:rPr>
          <w:rFonts w:ascii="Times New Roman" w:hAnsi="Times New Roman" w:cs="Times New Roman"/>
          <w:sz w:val="28"/>
          <w:szCs w:val="28"/>
        </w:rPr>
        <w:t xml:space="preserve">– </w:t>
      </w:r>
      <w:r w:rsidR="00812850" w:rsidRPr="001B4092">
        <w:rPr>
          <w:rFonts w:ascii="Times New Roman" w:hAnsi="Times New Roman" w:cs="Times New Roman"/>
          <w:sz w:val="28"/>
          <w:szCs w:val="28"/>
        </w:rPr>
        <w:t xml:space="preserve">постановки с учетом решения уполномоченных органов (ассоциаций/объединений) профессиональных организаций в соответствующей сфере. </w:t>
      </w:r>
    </w:p>
    <w:p w:rsidR="00552DF9" w:rsidRPr="009326FD" w:rsidRDefault="00552DF9" w:rsidP="009326FD">
      <w:pPr>
        <w:spacing w:after="0" w:line="240" w:lineRule="auto"/>
        <w:jc w:val="both"/>
        <w:rPr>
          <w:rFonts w:ascii="Times New Roman" w:hAnsi="Times New Roman" w:cs="Times New Roman"/>
          <w:sz w:val="28"/>
          <w:szCs w:val="28"/>
        </w:rPr>
      </w:pPr>
    </w:p>
    <w:p w:rsidR="004D38E1" w:rsidRPr="001C485E" w:rsidRDefault="004D38E1"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Экспертный совет</w:t>
      </w:r>
    </w:p>
    <w:p w:rsidR="001C485E" w:rsidRPr="001C485E" w:rsidRDefault="001C485E" w:rsidP="001C485E">
      <w:pPr>
        <w:spacing w:after="0" w:line="240" w:lineRule="auto"/>
        <w:ind w:left="708"/>
        <w:jc w:val="both"/>
        <w:rPr>
          <w:rFonts w:ascii="Times New Roman" w:hAnsi="Times New Roman" w:cs="Times New Roman"/>
          <w:sz w:val="28"/>
          <w:szCs w:val="28"/>
        </w:rPr>
      </w:pPr>
    </w:p>
    <w:p w:rsidR="004D38E1"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6.1. Конкурсный отбор и проведение оценки сведений, содержащихся в заявках, а также в документах, прилагаемых к ним, осуществляет </w:t>
      </w:r>
      <w:r w:rsidR="00CE259F" w:rsidRPr="009326FD">
        <w:rPr>
          <w:rFonts w:ascii="Times New Roman" w:hAnsi="Times New Roman" w:cs="Times New Roman"/>
          <w:sz w:val="28"/>
          <w:szCs w:val="28"/>
        </w:rPr>
        <w:t xml:space="preserve">Экспертный совет </w:t>
      </w:r>
      <w:r w:rsidRPr="009326FD">
        <w:rPr>
          <w:rFonts w:ascii="Times New Roman" w:hAnsi="Times New Roman" w:cs="Times New Roman"/>
          <w:sz w:val="28"/>
          <w:szCs w:val="28"/>
        </w:rPr>
        <w:t xml:space="preserve">(далее </w:t>
      </w:r>
      <w:r w:rsidR="004D38E1" w:rsidRPr="009326FD">
        <w:rPr>
          <w:rFonts w:ascii="Times New Roman" w:hAnsi="Times New Roman" w:cs="Times New Roman"/>
          <w:sz w:val="28"/>
          <w:szCs w:val="28"/>
        </w:rPr>
        <w:t>Совет</w:t>
      </w:r>
      <w:r w:rsidRPr="009326FD">
        <w:rPr>
          <w:rFonts w:ascii="Times New Roman" w:hAnsi="Times New Roman" w:cs="Times New Roman"/>
          <w:sz w:val="28"/>
          <w:szCs w:val="28"/>
        </w:rPr>
        <w:t xml:space="preserve">). </w:t>
      </w:r>
    </w:p>
    <w:p w:rsidR="004D38E1"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6.2. Состав </w:t>
      </w:r>
      <w:r w:rsidR="004D38E1" w:rsidRPr="009326FD">
        <w:rPr>
          <w:rFonts w:ascii="Times New Roman" w:hAnsi="Times New Roman" w:cs="Times New Roman"/>
          <w:sz w:val="28"/>
          <w:szCs w:val="28"/>
        </w:rPr>
        <w:t>Совета</w:t>
      </w:r>
      <w:r w:rsidRPr="009326FD">
        <w:rPr>
          <w:rFonts w:ascii="Times New Roman" w:hAnsi="Times New Roman" w:cs="Times New Roman"/>
          <w:sz w:val="28"/>
          <w:szCs w:val="28"/>
        </w:rPr>
        <w:t xml:space="preserve"> формируется Председателем </w:t>
      </w:r>
      <w:r w:rsidR="004D38E1" w:rsidRPr="009326FD">
        <w:rPr>
          <w:rFonts w:ascii="Times New Roman" w:hAnsi="Times New Roman" w:cs="Times New Roman"/>
          <w:sz w:val="28"/>
          <w:szCs w:val="28"/>
        </w:rPr>
        <w:t>Художественного совета фес</w:t>
      </w:r>
      <w:r w:rsidR="0087219A">
        <w:rPr>
          <w:rFonts w:ascii="Times New Roman" w:hAnsi="Times New Roman" w:cs="Times New Roman"/>
          <w:sz w:val="28"/>
          <w:szCs w:val="28"/>
        </w:rPr>
        <w:t>тиваля театров Дальнего Востока</w:t>
      </w:r>
      <w:r w:rsidRPr="009326FD">
        <w:rPr>
          <w:rFonts w:ascii="Times New Roman" w:hAnsi="Times New Roman" w:cs="Times New Roman"/>
          <w:sz w:val="28"/>
          <w:szCs w:val="28"/>
        </w:rPr>
        <w:t xml:space="preserve"> из числа авторитетных специалистов, профессионально работающих в сфере искусства, а также за</w:t>
      </w:r>
      <w:r w:rsidR="00CE259F" w:rsidRPr="009326FD">
        <w:rPr>
          <w:rFonts w:ascii="Times New Roman" w:hAnsi="Times New Roman" w:cs="Times New Roman"/>
          <w:sz w:val="28"/>
          <w:szCs w:val="28"/>
        </w:rPr>
        <w:t>нимающихся современным театром и утверждается</w:t>
      </w:r>
      <w:r w:rsidR="00C72CC3" w:rsidRPr="009326FD">
        <w:rPr>
          <w:rFonts w:ascii="Times New Roman" w:hAnsi="Times New Roman" w:cs="Times New Roman"/>
          <w:sz w:val="28"/>
          <w:szCs w:val="28"/>
        </w:rPr>
        <w:t xml:space="preserve"> Художественным советом</w:t>
      </w:r>
      <w:r w:rsidR="00812850" w:rsidRPr="009326FD">
        <w:rPr>
          <w:rFonts w:ascii="Times New Roman" w:hAnsi="Times New Roman" w:cs="Times New Roman"/>
          <w:sz w:val="28"/>
          <w:szCs w:val="28"/>
        </w:rPr>
        <w:t xml:space="preserve"> АНО </w:t>
      </w:r>
      <w:r w:rsidR="00C72CC3" w:rsidRPr="009326FD">
        <w:rPr>
          <w:rFonts w:ascii="Times New Roman" w:hAnsi="Times New Roman" w:cs="Times New Roman"/>
          <w:sz w:val="28"/>
          <w:szCs w:val="28"/>
        </w:rPr>
        <w:t>фестиваля театров Дальнего Востока</w:t>
      </w:r>
      <w:r w:rsidR="00CE259F" w:rsidRPr="009326FD">
        <w:rPr>
          <w:rFonts w:ascii="Times New Roman" w:hAnsi="Times New Roman" w:cs="Times New Roman"/>
          <w:sz w:val="28"/>
          <w:szCs w:val="28"/>
        </w:rPr>
        <w:t xml:space="preserve"> </w:t>
      </w:r>
    </w:p>
    <w:p w:rsidR="004D38E1"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lastRenderedPageBreak/>
        <w:t xml:space="preserve">6.3. </w:t>
      </w:r>
      <w:r w:rsidR="004D38E1" w:rsidRPr="009326FD">
        <w:rPr>
          <w:rFonts w:ascii="Times New Roman" w:hAnsi="Times New Roman" w:cs="Times New Roman"/>
          <w:sz w:val="28"/>
          <w:szCs w:val="28"/>
        </w:rPr>
        <w:t xml:space="preserve">Совет </w:t>
      </w:r>
      <w:r w:rsidRPr="009326FD">
        <w:rPr>
          <w:rFonts w:ascii="Times New Roman" w:hAnsi="Times New Roman" w:cs="Times New Roman"/>
          <w:sz w:val="28"/>
          <w:szCs w:val="28"/>
        </w:rPr>
        <w:t xml:space="preserve">в своей деятельности руководствуется законодательством Российской Федерации, локальными актами </w:t>
      </w:r>
      <w:r w:rsidR="00C531B8">
        <w:rPr>
          <w:rFonts w:ascii="Times New Roman" w:hAnsi="Times New Roman" w:cs="Times New Roman"/>
          <w:sz w:val="28"/>
          <w:szCs w:val="28"/>
        </w:rPr>
        <w:t>организатора,</w:t>
      </w:r>
      <w:r w:rsidRPr="009326FD">
        <w:rPr>
          <w:rFonts w:ascii="Times New Roman" w:hAnsi="Times New Roman" w:cs="Times New Roman"/>
          <w:sz w:val="28"/>
          <w:szCs w:val="28"/>
        </w:rPr>
        <w:t xml:space="preserve"> а также настоящим Положением. </w:t>
      </w:r>
    </w:p>
    <w:p w:rsidR="00552DF9" w:rsidRPr="009326FD" w:rsidRDefault="00552DF9" w:rsidP="009326FD">
      <w:pPr>
        <w:spacing w:after="0" w:line="240" w:lineRule="auto"/>
        <w:jc w:val="both"/>
        <w:rPr>
          <w:rFonts w:ascii="Times New Roman" w:hAnsi="Times New Roman" w:cs="Times New Roman"/>
          <w:sz w:val="28"/>
          <w:szCs w:val="28"/>
        </w:rPr>
      </w:pPr>
    </w:p>
    <w:p w:rsidR="004D38E1" w:rsidRPr="001C485E" w:rsidRDefault="00552DF9"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 xml:space="preserve">Порядок определения победителей Конкурса. </w:t>
      </w:r>
    </w:p>
    <w:p w:rsidR="001C485E" w:rsidRPr="001C485E" w:rsidRDefault="001C485E" w:rsidP="001C485E">
      <w:pPr>
        <w:pStyle w:val="ac"/>
        <w:spacing w:after="0" w:line="240" w:lineRule="auto"/>
        <w:ind w:left="1068"/>
        <w:jc w:val="both"/>
        <w:rPr>
          <w:rFonts w:ascii="Times New Roman" w:hAnsi="Times New Roman" w:cs="Times New Roman"/>
          <w:sz w:val="28"/>
          <w:szCs w:val="28"/>
        </w:rPr>
      </w:pPr>
    </w:p>
    <w:p w:rsidR="00552DF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7.1. Каждый член </w:t>
      </w:r>
      <w:r w:rsidR="004D38E1" w:rsidRPr="009326FD">
        <w:rPr>
          <w:rFonts w:ascii="Times New Roman" w:hAnsi="Times New Roman" w:cs="Times New Roman"/>
          <w:sz w:val="28"/>
          <w:szCs w:val="28"/>
        </w:rPr>
        <w:t xml:space="preserve">Совета </w:t>
      </w:r>
      <w:r w:rsidRPr="009326FD">
        <w:rPr>
          <w:rFonts w:ascii="Times New Roman" w:hAnsi="Times New Roman" w:cs="Times New Roman"/>
          <w:sz w:val="28"/>
          <w:szCs w:val="28"/>
        </w:rPr>
        <w:t xml:space="preserve">на основе представленных участниками Конкурса материалов и документов проводит оценку проектов участников и результат </w:t>
      </w:r>
      <w:r w:rsidRPr="001B4092">
        <w:rPr>
          <w:rFonts w:ascii="Times New Roman" w:hAnsi="Times New Roman" w:cs="Times New Roman"/>
          <w:sz w:val="28"/>
          <w:szCs w:val="28"/>
        </w:rPr>
        <w:t xml:space="preserve">оценки оформляет в виде </w:t>
      </w:r>
      <w:r w:rsidR="004D38E1" w:rsidRPr="001B4092">
        <w:rPr>
          <w:rFonts w:ascii="Times New Roman" w:hAnsi="Times New Roman" w:cs="Times New Roman"/>
          <w:sz w:val="28"/>
          <w:szCs w:val="28"/>
        </w:rPr>
        <w:t>оценки по пятибалльной шкале</w:t>
      </w:r>
      <w:r w:rsidRPr="001B4092">
        <w:rPr>
          <w:rFonts w:ascii="Times New Roman" w:hAnsi="Times New Roman" w:cs="Times New Roman"/>
          <w:sz w:val="28"/>
          <w:szCs w:val="28"/>
        </w:rPr>
        <w:t xml:space="preserve">. Путем </w:t>
      </w:r>
      <w:r w:rsidR="004D38E1" w:rsidRPr="001B4092">
        <w:rPr>
          <w:rFonts w:ascii="Times New Roman" w:hAnsi="Times New Roman" w:cs="Times New Roman"/>
          <w:sz w:val="28"/>
          <w:szCs w:val="28"/>
        </w:rPr>
        <w:t xml:space="preserve">подсчета </w:t>
      </w:r>
      <w:r w:rsidR="004D38E1" w:rsidRPr="009326FD">
        <w:rPr>
          <w:rFonts w:ascii="Times New Roman" w:hAnsi="Times New Roman" w:cs="Times New Roman"/>
          <w:sz w:val="28"/>
          <w:szCs w:val="28"/>
        </w:rPr>
        <w:t>баллов</w:t>
      </w:r>
      <w:r w:rsidRPr="009326FD">
        <w:rPr>
          <w:rFonts w:ascii="Times New Roman" w:hAnsi="Times New Roman" w:cs="Times New Roman"/>
          <w:sz w:val="28"/>
          <w:szCs w:val="28"/>
        </w:rPr>
        <w:t xml:space="preserve"> и на основании указанных заключений </w:t>
      </w:r>
      <w:r w:rsidR="004D38E1" w:rsidRPr="009326FD">
        <w:rPr>
          <w:rFonts w:ascii="Times New Roman" w:hAnsi="Times New Roman" w:cs="Times New Roman"/>
          <w:sz w:val="28"/>
          <w:szCs w:val="28"/>
        </w:rPr>
        <w:t xml:space="preserve">Совета </w:t>
      </w:r>
      <w:r w:rsidRPr="009326FD">
        <w:rPr>
          <w:rFonts w:ascii="Times New Roman" w:hAnsi="Times New Roman" w:cs="Times New Roman"/>
          <w:sz w:val="28"/>
          <w:szCs w:val="28"/>
        </w:rPr>
        <w:t>определяет победителей Конкурса</w:t>
      </w:r>
      <w:r w:rsidR="004D38E1" w:rsidRPr="009326FD">
        <w:rPr>
          <w:rFonts w:ascii="Times New Roman" w:hAnsi="Times New Roman" w:cs="Times New Roman"/>
          <w:sz w:val="28"/>
          <w:szCs w:val="28"/>
        </w:rPr>
        <w:t xml:space="preserve">. </w:t>
      </w:r>
      <w:r w:rsidRPr="009326FD">
        <w:rPr>
          <w:rFonts w:ascii="Times New Roman" w:hAnsi="Times New Roman" w:cs="Times New Roman"/>
          <w:sz w:val="28"/>
          <w:szCs w:val="28"/>
        </w:rPr>
        <w:t xml:space="preserve"> </w:t>
      </w:r>
    </w:p>
    <w:p w:rsidR="00552DF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w:t>
      </w:r>
    </w:p>
    <w:p w:rsidR="004D38E1"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7.2. Один участник может стать победи</w:t>
      </w:r>
      <w:bookmarkStart w:id="0" w:name="_GoBack"/>
      <w:bookmarkEnd w:id="0"/>
      <w:r w:rsidRPr="009326FD">
        <w:rPr>
          <w:rFonts w:ascii="Times New Roman" w:hAnsi="Times New Roman" w:cs="Times New Roman"/>
          <w:sz w:val="28"/>
          <w:szCs w:val="28"/>
        </w:rPr>
        <w:t xml:space="preserve">телем Конкурса, не более, чем по одной поданной заявке. </w:t>
      </w:r>
    </w:p>
    <w:p w:rsidR="00812850"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7.3. По результатам конкурсного отбора Организатор заключает договор с победителями на предоставление </w:t>
      </w:r>
      <w:r w:rsidR="00812850" w:rsidRPr="009326FD">
        <w:rPr>
          <w:rFonts w:ascii="Times New Roman" w:hAnsi="Times New Roman" w:cs="Times New Roman"/>
          <w:sz w:val="28"/>
          <w:szCs w:val="28"/>
        </w:rPr>
        <w:t>финансовой поддержки, путем заключения договора возмездного оказания услуг на создание новой театральной постановки.</w:t>
      </w:r>
    </w:p>
    <w:p w:rsidR="00552DF9" w:rsidRPr="009326FD" w:rsidRDefault="00552DF9" w:rsidP="009326FD">
      <w:pPr>
        <w:spacing w:after="0" w:line="240" w:lineRule="auto"/>
        <w:jc w:val="both"/>
        <w:rPr>
          <w:rFonts w:ascii="Times New Roman" w:hAnsi="Times New Roman" w:cs="Times New Roman"/>
          <w:sz w:val="28"/>
          <w:szCs w:val="28"/>
        </w:rPr>
      </w:pPr>
    </w:p>
    <w:p w:rsidR="00F22949" w:rsidRPr="001C485E" w:rsidRDefault="00552DF9" w:rsidP="001C485E">
      <w:pPr>
        <w:pStyle w:val="ac"/>
        <w:numPr>
          <w:ilvl w:val="0"/>
          <w:numId w:val="8"/>
        </w:numPr>
        <w:spacing w:after="0" w:line="240" w:lineRule="auto"/>
        <w:jc w:val="both"/>
        <w:rPr>
          <w:rFonts w:ascii="Times New Roman" w:hAnsi="Times New Roman" w:cs="Times New Roman"/>
          <w:sz w:val="28"/>
          <w:szCs w:val="28"/>
        </w:rPr>
      </w:pPr>
      <w:r w:rsidRPr="001C485E">
        <w:rPr>
          <w:rFonts w:ascii="Times New Roman" w:hAnsi="Times New Roman" w:cs="Times New Roman"/>
          <w:sz w:val="28"/>
          <w:szCs w:val="28"/>
        </w:rPr>
        <w:t>Прочие условия</w:t>
      </w:r>
      <w:r w:rsidR="00C51046" w:rsidRPr="001C485E">
        <w:rPr>
          <w:rFonts w:ascii="Times New Roman" w:hAnsi="Times New Roman" w:cs="Times New Roman"/>
          <w:sz w:val="28"/>
          <w:szCs w:val="28"/>
        </w:rPr>
        <w:t>.</w:t>
      </w:r>
    </w:p>
    <w:p w:rsidR="001C485E" w:rsidRPr="001C485E" w:rsidRDefault="001C485E" w:rsidP="001C485E">
      <w:pPr>
        <w:pStyle w:val="ac"/>
        <w:spacing w:after="0" w:line="240" w:lineRule="auto"/>
        <w:ind w:left="1068"/>
        <w:jc w:val="both"/>
        <w:rPr>
          <w:rFonts w:ascii="Times New Roman" w:hAnsi="Times New Roman" w:cs="Times New Roman"/>
          <w:sz w:val="28"/>
          <w:szCs w:val="28"/>
        </w:rPr>
      </w:pPr>
    </w:p>
    <w:p w:rsidR="00F2294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8.1. Организатор Конкурса имеет право на любом этапе проведения Конкурса исключить работу, нарушающую права третьих лиц. Если указанные нарушения будут выявлены после подведения итогов конкурса, то работа участника автоматически исключается из числа участников Конкурса. </w:t>
      </w:r>
    </w:p>
    <w:p w:rsidR="00F22949" w:rsidRPr="009326FD" w:rsidRDefault="00552DF9" w:rsidP="009326FD">
      <w:pPr>
        <w:spacing w:after="0" w:line="240" w:lineRule="auto"/>
        <w:jc w:val="both"/>
        <w:rPr>
          <w:rFonts w:ascii="Times New Roman" w:hAnsi="Times New Roman" w:cs="Times New Roman"/>
          <w:sz w:val="28"/>
          <w:szCs w:val="28"/>
        </w:rPr>
      </w:pPr>
      <w:r w:rsidRPr="009326FD">
        <w:rPr>
          <w:rFonts w:ascii="Times New Roman" w:hAnsi="Times New Roman" w:cs="Times New Roman"/>
          <w:sz w:val="28"/>
          <w:szCs w:val="28"/>
        </w:rPr>
        <w:t xml:space="preserve">8.2. Информация о творческих проектах </w:t>
      </w:r>
      <w:r w:rsidR="009C5B56" w:rsidRPr="009C5B56">
        <w:rPr>
          <w:rFonts w:ascii="Times New Roman" w:hAnsi="Times New Roman" w:cs="Times New Roman"/>
          <w:sz w:val="28"/>
          <w:szCs w:val="28"/>
        </w:rPr>
        <w:t xml:space="preserve">– </w:t>
      </w:r>
      <w:r w:rsidRPr="009326FD">
        <w:rPr>
          <w:rFonts w:ascii="Times New Roman" w:hAnsi="Times New Roman" w:cs="Times New Roman"/>
          <w:sz w:val="28"/>
          <w:szCs w:val="28"/>
        </w:rPr>
        <w:t xml:space="preserve">победителях размещается на официальном сайте </w:t>
      </w:r>
      <w:r w:rsidR="00F22949" w:rsidRPr="009326FD">
        <w:rPr>
          <w:rFonts w:ascii="Times New Roman" w:hAnsi="Times New Roman" w:cs="Times New Roman"/>
          <w:sz w:val="28"/>
          <w:szCs w:val="28"/>
        </w:rPr>
        <w:t>АНО «Фестиваль театров Дальнего Востока»</w:t>
      </w:r>
      <w:r w:rsidRPr="009326FD">
        <w:rPr>
          <w:rFonts w:ascii="Times New Roman" w:hAnsi="Times New Roman" w:cs="Times New Roman"/>
          <w:sz w:val="28"/>
          <w:szCs w:val="28"/>
        </w:rPr>
        <w:t xml:space="preserve">. </w:t>
      </w:r>
    </w:p>
    <w:p w:rsidR="009C5B56" w:rsidRDefault="009C5B56" w:rsidP="009C5B56">
      <w:pPr>
        <w:spacing w:after="0" w:line="240" w:lineRule="auto"/>
        <w:jc w:val="center"/>
        <w:rPr>
          <w:rFonts w:ascii="Times New Roman" w:hAnsi="Times New Roman" w:cs="Times New Roman"/>
          <w:sz w:val="28"/>
          <w:szCs w:val="28"/>
        </w:rPr>
      </w:pPr>
    </w:p>
    <w:p w:rsidR="009C5B56" w:rsidRPr="009326FD" w:rsidRDefault="009C5B56" w:rsidP="001C485E">
      <w:pPr>
        <w:spacing w:after="0" w:line="240" w:lineRule="auto"/>
        <w:ind w:firstLine="708"/>
        <w:jc w:val="center"/>
        <w:rPr>
          <w:rFonts w:ascii="Times New Roman" w:hAnsi="Times New Roman" w:cs="Times New Roman"/>
          <w:sz w:val="28"/>
          <w:szCs w:val="28"/>
        </w:rPr>
      </w:pPr>
    </w:p>
    <w:sectPr w:rsidR="009C5B56" w:rsidRPr="009326F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A73" w:rsidRDefault="00EA5A73" w:rsidP="00CE259F">
      <w:pPr>
        <w:spacing w:after="0" w:line="240" w:lineRule="auto"/>
      </w:pPr>
      <w:r>
        <w:separator/>
      </w:r>
    </w:p>
  </w:endnote>
  <w:endnote w:type="continuationSeparator" w:id="0">
    <w:p w:rsidR="00EA5A73" w:rsidRDefault="00EA5A73" w:rsidP="00CE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79712"/>
      <w:docPartObj>
        <w:docPartGallery w:val="Page Numbers (Bottom of Page)"/>
        <w:docPartUnique/>
      </w:docPartObj>
    </w:sdtPr>
    <w:sdtEndPr/>
    <w:sdtContent>
      <w:p w:rsidR="00CE259F" w:rsidRDefault="00CE259F">
        <w:pPr>
          <w:pStyle w:val="aa"/>
          <w:jc w:val="center"/>
        </w:pPr>
        <w:r>
          <w:fldChar w:fldCharType="begin"/>
        </w:r>
        <w:r>
          <w:instrText>PAGE   \* MERGEFORMAT</w:instrText>
        </w:r>
        <w:r>
          <w:fldChar w:fldCharType="separate"/>
        </w:r>
        <w:r w:rsidR="001B4092">
          <w:rPr>
            <w:noProof/>
          </w:rPr>
          <w:t>5</w:t>
        </w:r>
        <w:r>
          <w:fldChar w:fldCharType="end"/>
        </w:r>
      </w:p>
    </w:sdtContent>
  </w:sdt>
  <w:p w:rsidR="00CE259F" w:rsidRDefault="00CE25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A73" w:rsidRDefault="00EA5A73" w:rsidP="00CE259F">
      <w:pPr>
        <w:spacing w:after="0" w:line="240" w:lineRule="auto"/>
      </w:pPr>
      <w:r>
        <w:separator/>
      </w:r>
    </w:p>
  </w:footnote>
  <w:footnote w:type="continuationSeparator" w:id="0">
    <w:p w:rsidR="00EA5A73" w:rsidRDefault="00EA5A73" w:rsidP="00CE2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B6F96"/>
    <w:multiLevelType w:val="multilevel"/>
    <w:tmpl w:val="57C0B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A706A"/>
    <w:multiLevelType w:val="multilevel"/>
    <w:tmpl w:val="B022A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07FB3"/>
    <w:multiLevelType w:val="multilevel"/>
    <w:tmpl w:val="91D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30C30"/>
    <w:multiLevelType w:val="multilevel"/>
    <w:tmpl w:val="7C7AC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13DC6"/>
    <w:multiLevelType w:val="multilevel"/>
    <w:tmpl w:val="35B81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42ED9"/>
    <w:multiLevelType w:val="hybridMultilevel"/>
    <w:tmpl w:val="B330E2B0"/>
    <w:lvl w:ilvl="0" w:tplc="847AE6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9133FAD"/>
    <w:multiLevelType w:val="multilevel"/>
    <w:tmpl w:val="3BCC8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213DB"/>
    <w:multiLevelType w:val="multilevel"/>
    <w:tmpl w:val="B7C44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52"/>
    <w:rsid w:val="00004ABC"/>
    <w:rsid w:val="000133DE"/>
    <w:rsid w:val="00021475"/>
    <w:rsid w:val="000220F0"/>
    <w:rsid w:val="00055743"/>
    <w:rsid w:val="000560CF"/>
    <w:rsid w:val="0009665F"/>
    <w:rsid w:val="000972D7"/>
    <w:rsid w:val="000B1619"/>
    <w:rsid w:val="000B4F5A"/>
    <w:rsid w:val="000C7968"/>
    <w:rsid w:val="000E5015"/>
    <w:rsid w:val="00116DFD"/>
    <w:rsid w:val="00130E09"/>
    <w:rsid w:val="00135BEA"/>
    <w:rsid w:val="00143202"/>
    <w:rsid w:val="0016259C"/>
    <w:rsid w:val="0018588D"/>
    <w:rsid w:val="00186C05"/>
    <w:rsid w:val="001B4092"/>
    <w:rsid w:val="001B4C7E"/>
    <w:rsid w:val="001C1A7E"/>
    <w:rsid w:val="001C485E"/>
    <w:rsid w:val="001E3713"/>
    <w:rsid w:val="001E3C72"/>
    <w:rsid w:val="001F3252"/>
    <w:rsid w:val="001F34CA"/>
    <w:rsid w:val="001F3780"/>
    <w:rsid w:val="0020010B"/>
    <w:rsid w:val="00206ED7"/>
    <w:rsid w:val="00225A09"/>
    <w:rsid w:val="00230EF8"/>
    <w:rsid w:val="00236BBB"/>
    <w:rsid w:val="00250FAF"/>
    <w:rsid w:val="00263F76"/>
    <w:rsid w:val="00264870"/>
    <w:rsid w:val="002746EC"/>
    <w:rsid w:val="00276069"/>
    <w:rsid w:val="0027713E"/>
    <w:rsid w:val="00287896"/>
    <w:rsid w:val="00296E39"/>
    <w:rsid w:val="002A0B02"/>
    <w:rsid w:val="002A17D2"/>
    <w:rsid w:val="002A5BD6"/>
    <w:rsid w:val="002B4860"/>
    <w:rsid w:val="002B7403"/>
    <w:rsid w:val="002D7E1C"/>
    <w:rsid w:val="002E26B9"/>
    <w:rsid w:val="002E278B"/>
    <w:rsid w:val="002F6030"/>
    <w:rsid w:val="002F6E4E"/>
    <w:rsid w:val="003029E7"/>
    <w:rsid w:val="00310DDF"/>
    <w:rsid w:val="00342DF8"/>
    <w:rsid w:val="00346FC3"/>
    <w:rsid w:val="00353072"/>
    <w:rsid w:val="003565D0"/>
    <w:rsid w:val="00362664"/>
    <w:rsid w:val="00364417"/>
    <w:rsid w:val="00372C20"/>
    <w:rsid w:val="00372F4D"/>
    <w:rsid w:val="00375BC7"/>
    <w:rsid w:val="00385468"/>
    <w:rsid w:val="00392E63"/>
    <w:rsid w:val="00395EE9"/>
    <w:rsid w:val="00396270"/>
    <w:rsid w:val="00396572"/>
    <w:rsid w:val="003A2B35"/>
    <w:rsid w:val="003A71E4"/>
    <w:rsid w:val="003B012E"/>
    <w:rsid w:val="003E6467"/>
    <w:rsid w:val="00401519"/>
    <w:rsid w:val="00420C62"/>
    <w:rsid w:val="0042176B"/>
    <w:rsid w:val="00431E15"/>
    <w:rsid w:val="00445AD0"/>
    <w:rsid w:val="00450195"/>
    <w:rsid w:val="00461282"/>
    <w:rsid w:val="0046721E"/>
    <w:rsid w:val="0046760C"/>
    <w:rsid w:val="00473C50"/>
    <w:rsid w:val="004771CC"/>
    <w:rsid w:val="00484A47"/>
    <w:rsid w:val="004A2CEF"/>
    <w:rsid w:val="004C1FA0"/>
    <w:rsid w:val="004C337A"/>
    <w:rsid w:val="004C79EB"/>
    <w:rsid w:val="004D38E1"/>
    <w:rsid w:val="004F43E1"/>
    <w:rsid w:val="00502A47"/>
    <w:rsid w:val="00521E56"/>
    <w:rsid w:val="00534E43"/>
    <w:rsid w:val="00535799"/>
    <w:rsid w:val="00552BC1"/>
    <w:rsid w:val="00552DF9"/>
    <w:rsid w:val="0055722D"/>
    <w:rsid w:val="00562B25"/>
    <w:rsid w:val="00567D70"/>
    <w:rsid w:val="0058642D"/>
    <w:rsid w:val="005937D3"/>
    <w:rsid w:val="005A1C57"/>
    <w:rsid w:val="005C4FE6"/>
    <w:rsid w:val="005D39D1"/>
    <w:rsid w:val="005D679E"/>
    <w:rsid w:val="005E1DDE"/>
    <w:rsid w:val="005E2D7E"/>
    <w:rsid w:val="005E74D4"/>
    <w:rsid w:val="005F60CC"/>
    <w:rsid w:val="00600F4A"/>
    <w:rsid w:val="006017C7"/>
    <w:rsid w:val="00615F55"/>
    <w:rsid w:val="00631125"/>
    <w:rsid w:val="00646E70"/>
    <w:rsid w:val="00650658"/>
    <w:rsid w:val="00654B21"/>
    <w:rsid w:val="006607F5"/>
    <w:rsid w:val="00665E43"/>
    <w:rsid w:val="006A0608"/>
    <w:rsid w:val="006A11AB"/>
    <w:rsid w:val="006C6987"/>
    <w:rsid w:val="006D3606"/>
    <w:rsid w:val="00720F61"/>
    <w:rsid w:val="00725AA1"/>
    <w:rsid w:val="0074250A"/>
    <w:rsid w:val="00750AF7"/>
    <w:rsid w:val="007761FB"/>
    <w:rsid w:val="007809BA"/>
    <w:rsid w:val="007B02FC"/>
    <w:rsid w:val="007C74CF"/>
    <w:rsid w:val="007F0FB9"/>
    <w:rsid w:val="00805C5E"/>
    <w:rsid w:val="00810092"/>
    <w:rsid w:val="00812850"/>
    <w:rsid w:val="00831BE4"/>
    <w:rsid w:val="00835961"/>
    <w:rsid w:val="00843F94"/>
    <w:rsid w:val="00856328"/>
    <w:rsid w:val="0087219A"/>
    <w:rsid w:val="0087612F"/>
    <w:rsid w:val="008835CA"/>
    <w:rsid w:val="00883BF5"/>
    <w:rsid w:val="00893CA7"/>
    <w:rsid w:val="008B636D"/>
    <w:rsid w:val="008C1F76"/>
    <w:rsid w:val="008D5DC6"/>
    <w:rsid w:val="008E2D3A"/>
    <w:rsid w:val="008E468D"/>
    <w:rsid w:val="008F5881"/>
    <w:rsid w:val="00900F13"/>
    <w:rsid w:val="009033CF"/>
    <w:rsid w:val="0090458F"/>
    <w:rsid w:val="00911B67"/>
    <w:rsid w:val="00912C3D"/>
    <w:rsid w:val="009136CD"/>
    <w:rsid w:val="00913AEF"/>
    <w:rsid w:val="0092046B"/>
    <w:rsid w:val="009326FD"/>
    <w:rsid w:val="00952D2B"/>
    <w:rsid w:val="00966D3C"/>
    <w:rsid w:val="009802C4"/>
    <w:rsid w:val="009A428F"/>
    <w:rsid w:val="009C5B56"/>
    <w:rsid w:val="009C6B4E"/>
    <w:rsid w:val="009D3B5A"/>
    <w:rsid w:val="00A12D67"/>
    <w:rsid w:val="00A20074"/>
    <w:rsid w:val="00A47A34"/>
    <w:rsid w:val="00A87CF2"/>
    <w:rsid w:val="00AA6135"/>
    <w:rsid w:val="00AB7678"/>
    <w:rsid w:val="00AB7EF6"/>
    <w:rsid w:val="00AC513B"/>
    <w:rsid w:val="00AD17AA"/>
    <w:rsid w:val="00AD70D3"/>
    <w:rsid w:val="00AF20BB"/>
    <w:rsid w:val="00AF6DDE"/>
    <w:rsid w:val="00AF7321"/>
    <w:rsid w:val="00B102BA"/>
    <w:rsid w:val="00B2740E"/>
    <w:rsid w:val="00B4211F"/>
    <w:rsid w:val="00B424E1"/>
    <w:rsid w:val="00B43BF2"/>
    <w:rsid w:val="00B56F34"/>
    <w:rsid w:val="00BA1568"/>
    <w:rsid w:val="00BC2C51"/>
    <w:rsid w:val="00BC302E"/>
    <w:rsid w:val="00BD77D1"/>
    <w:rsid w:val="00BE6490"/>
    <w:rsid w:val="00BF59C5"/>
    <w:rsid w:val="00C05A73"/>
    <w:rsid w:val="00C05E59"/>
    <w:rsid w:val="00C152F4"/>
    <w:rsid w:val="00C1543D"/>
    <w:rsid w:val="00C22B96"/>
    <w:rsid w:val="00C4270C"/>
    <w:rsid w:val="00C51046"/>
    <w:rsid w:val="00C531B8"/>
    <w:rsid w:val="00C659F7"/>
    <w:rsid w:val="00C724BD"/>
    <w:rsid w:val="00C72CC3"/>
    <w:rsid w:val="00C8037A"/>
    <w:rsid w:val="00C87397"/>
    <w:rsid w:val="00C9159F"/>
    <w:rsid w:val="00C91A2C"/>
    <w:rsid w:val="00C91D9D"/>
    <w:rsid w:val="00CA1D5A"/>
    <w:rsid w:val="00CA1F97"/>
    <w:rsid w:val="00CB2CEE"/>
    <w:rsid w:val="00CB6DF7"/>
    <w:rsid w:val="00CB76AB"/>
    <w:rsid w:val="00CC1A29"/>
    <w:rsid w:val="00CD21A0"/>
    <w:rsid w:val="00CE2249"/>
    <w:rsid w:val="00CE259F"/>
    <w:rsid w:val="00CE3CED"/>
    <w:rsid w:val="00CF3A3A"/>
    <w:rsid w:val="00D01E96"/>
    <w:rsid w:val="00D02065"/>
    <w:rsid w:val="00D1092F"/>
    <w:rsid w:val="00D157B5"/>
    <w:rsid w:val="00D43564"/>
    <w:rsid w:val="00D5342B"/>
    <w:rsid w:val="00D57E43"/>
    <w:rsid w:val="00D64CAE"/>
    <w:rsid w:val="00D73DDE"/>
    <w:rsid w:val="00D7776C"/>
    <w:rsid w:val="00DB1784"/>
    <w:rsid w:val="00DB6C9D"/>
    <w:rsid w:val="00DC0465"/>
    <w:rsid w:val="00DC6D72"/>
    <w:rsid w:val="00DE3E98"/>
    <w:rsid w:val="00DF0D1B"/>
    <w:rsid w:val="00DF34C3"/>
    <w:rsid w:val="00E1496E"/>
    <w:rsid w:val="00E20607"/>
    <w:rsid w:val="00E346E8"/>
    <w:rsid w:val="00E4439D"/>
    <w:rsid w:val="00E5320C"/>
    <w:rsid w:val="00E54DF5"/>
    <w:rsid w:val="00E557BE"/>
    <w:rsid w:val="00E630F2"/>
    <w:rsid w:val="00E66CD8"/>
    <w:rsid w:val="00E83640"/>
    <w:rsid w:val="00E86011"/>
    <w:rsid w:val="00EA5A73"/>
    <w:rsid w:val="00EC5CC0"/>
    <w:rsid w:val="00EC745C"/>
    <w:rsid w:val="00ED547A"/>
    <w:rsid w:val="00ED5B6A"/>
    <w:rsid w:val="00EF598A"/>
    <w:rsid w:val="00F06DDD"/>
    <w:rsid w:val="00F10032"/>
    <w:rsid w:val="00F22949"/>
    <w:rsid w:val="00F31BAF"/>
    <w:rsid w:val="00F41ADA"/>
    <w:rsid w:val="00F61A48"/>
    <w:rsid w:val="00F7578A"/>
    <w:rsid w:val="00F8371A"/>
    <w:rsid w:val="00F8608B"/>
    <w:rsid w:val="00F86573"/>
    <w:rsid w:val="00F90435"/>
    <w:rsid w:val="00FA123B"/>
    <w:rsid w:val="00FC7850"/>
    <w:rsid w:val="00FE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AE92F-5290-4C02-968B-789C872E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39D"/>
    <w:rPr>
      <w:rFonts w:ascii="Tahoma" w:hAnsi="Tahoma" w:cs="Tahoma"/>
      <w:sz w:val="16"/>
      <w:szCs w:val="16"/>
    </w:rPr>
  </w:style>
  <w:style w:type="character" w:styleId="a5">
    <w:name w:val="Hyperlink"/>
    <w:basedOn w:val="a0"/>
    <w:uiPriority w:val="99"/>
    <w:semiHidden/>
    <w:unhideWhenUsed/>
    <w:rsid w:val="00E4439D"/>
    <w:rPr>
      <w:color w:val="0000FF"/>
      <w:u w:val="single"/>
    </w:rPr>
  </w:style>
  <w:style w:type="character" w:customStyle="1" w:styleId="b-articleshare-label">
    <w:name w:val="b-article__share-label"/>
    <w:basedOn w:val="a0"/>
    <w:rsid w:val="00E4439D"/>
  </w:style>
  <w:style w:type="paragraph" w:styleId="a6">
    <w:name w:val="Normal (Web)"/>
    <w:basedOn w:val="a"/>
    <w:uiPriority w:val="99"/>
    <w:semiHidden/>
    <w:unhideWhenUsed/>
    <w:rsid w:val="00130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30E09"/>
    <w:rPr>
      <w:b/>
      <w:bCs/>
    </w:rPr>
  </w:style>
  <w:style w:type="character" w:customStyle="1" w:styleId="s1">
    <w:name w:val="s1"/>
    <w:basedOn w:val="a0"/>
    <w:rsid w:val="00B102BA"/>
  </w:style>
  <w:style w:type="paragraph" w:customStyle="1" w:styleId="p8">
    <w:name w:val="p8"/>
    <w:basedOn w:val="a"/>
    <w:rsid w:val="00B10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102BA"/>
  </w:style>
  <w:style w:type="character" w:customStyle="1" w:styleId="s3">
    <w:name w:val="s3"/>
    <w:basedOn w:val="a0"/>
    <w:rsid w:val="00B102BA"/>
  </w:style>
  <w:style w:type="paragraph" w:customStyle="1" w:styleId="p4">
    <w:name w:val="p4"/>
    <w:basedOn w:val="a"/>
    <w:rsid w:val="00B1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10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E25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259F"/>
  </w:style>
  <w:style w:type="paragraph" w:styleId="aa">
    <w:name w:val="footer"/>
    <w:basedOn w:val="a"/>
    <w:link w:val="ab"/>
    <w:uiPriority w:val="99"/>
    <w:unhideWhenUsed/>
    <w:rsid w:val="00CE25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259F"/>
  </w:style>
  <w:style w:type="paragraph" w:styleId="ac">
    <w:name w:val="List Paragraph"/>
    <w:basedOn w:val="a"/>
    <w:uiPriority w:val="34"/>
    <w:qFormat/>
    <w:rsid w:val="001C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9054">
      <w:bodyDiv w:val="1"/>
      <w:marLeft w:val="0"/>
      <w:marRight w:val="0"/>
      <w:marTop w:val="0"/>
      <w:marBottom w:val="0"/>
      <w:divBdr>
        <w:top w:val="none" w:sz="0" w:space="0" w:color="auto"/>
        <w:left w:val="none" w:sz="0" w:space="0" w:color="auto"/>
        <w:bottom w:val="none" w:sz="0" w:space="0" w:color="auto"/>
        <w:right w:val="none" w:sz="0" w:space="0" w:color="auto"/>
      </w:divBdr>
    </w:div>
    <w:div w:id="1506750519">
      <w:bodyDiv w:val="1"/>
      <w:marLeft w:val="0"/>
      <w:marRight w:val="0"/>
      <w:marTop w:val="0"/>
      <w:marBottom w:val="0"/>
      <w:divBdr>
        <w:top w:val="none" w:sz="0" w:space="0" w:color="auto"/>
        <w:left w:val="none" w:sz="0" w:space="0" w:color="auto"/>
        <w:bottom w:val="none" w:sz="0" w:space="0" w:color="auto"/>
        <w:right w:val="none" w:sz="0" w:space="0" w:color="auto"/>
      </w:divBdr>
    </w:div>
    <w:div w:id="1552694177">
      <w:bodyDiv w:val="1"/>
      <w:marLeft w:val="0"/>
      <w:marRight w:val="0"/>
      <w:marTop w:val="0"/>
      <w:marBottom w:val="0"/>
      <w:divBdr>
        <w:top w:val="none" w:sz="0" w:space="0" w:color="auto"/>
        <w:left w:val="none" w:sz="0" w:space="0" w:color="auto"/>
        <w:bottom w:val="none" w:sz="0" w:space="0" w:color="auto"/>
        <w:right w:val="none" w:sz="0" w:space="0" w:color="auto"/>
      </w:divBdr>
      <w:divsChild>
        <w:div w:id="1773553579">
          <w:marLeft w:val="0"/>
          <w:marRight w:val="0"/>
          <w:marTop w:val="0"/>
          <w:marBottom w:val="0"/>
          <w:divBdr>
            <w:top w:val="none" w:sz="0" w:space="0" w:color="auto"/>
            <w:left w:val="none" w:sz="0" w:space="0" w:color="auto"/>
            <w:bottom w:val="none" w:sz="0" w:space="0" w:color="auto"/>
            <w:right w:val="none" w:sz="0" w:space="0" w:color="auto"/>
          </w:divBdr>
          <w:divsChild>
            <w:div w:id="201482426">
              <w:marLeft w:val="0"/>
              <w:marRight w:val="0"/>
              <w:marTop w:val="0"/>
              <w:marBottom w:val="0"/>
              <w:divBdr>
                <w:top w:val="none" w:sz="0" w:space="0" w:color="auto"/>
                <w:left w:val="none" w:sz="0" w:space="0" w:color="auto"/>
                <w:bottom w:val="none" w:sz="0" w:space="0" w:color="auto"/>
                <w:right w:val="none" w:sz="0" w:space="0" w:color="auto"/>
              </w:divBdr>
              <w:divsChild>
                <w:div w:id="1514759769">
                  <w:marLeft w:val="0"/>
                  <w:marRight w:val="0"/>
                  <w:marTop w:val="0"/>
                  <w:marBottom w:val="0"/>
                  <w:divBdr>
                    <w:top w:val="none" w:sz="0" w:space="0" w:color="auto"/>
                    <w:left w:val="none" w:sz="0" w:space="0" w:color="auto"/>
                    <w:bottom w:val="none" w:sz="0" w:space="0" w:color="auto"/>
                    <w:right w:val="none" w:sz="0" w:space="0" w:color="auto"/>
                  </w:divBdr>
                  <w:divsChild>
                    <w:div w:id="1910529506">
                      <w:marLeft w:val="0"/>
                      <w:marRight w:val="0"/>
                      <w:marTop w:val="0"/>
                      <w:marBottom w:val="0"/>
                      <w:divBdr>
                        <w:top w:val="none" w:sz="0" w:space="0" w:color="auto"/>
                        <w:left w:val="none" w:sz="0" w:space="0" w:color="auto"/>
                        <w:bottom w:val="none" w:sz="0" w:space="0" w:color="auto"/>
                        <w:right w:val="none" w:sz="0" w:space="0" w:color="auto"/>
                      </w:divBdr>
                      <w:divsChild>
                        <w:div w:id="192422889">
                          <w:marLeft w:val="0"/>
                          <w:marRight w:val="0"/>
                          <w:marTop w:val="0"/>
                          <w:marBottom w:val="0"/>
                          <w:divBdr>
                            <w:top w:val="none" w:sz="0" w:space="0" w:color="auto"/>
                            <w:left w:val="none" w:sz="0" w:space="0" w:color="auto"/>
                            <w:bottom w:val="none" w:sz="0" w:space="0" w:color="auto"/>
                            <w:right w:val="none" w:sz="0" w:space="0" w:color="auto"/>
                          </w:divBdr>
                          <w:divsChild>
                            <w:div w:id="1517229978">
                              <w:marLeft w:val="0"/>
                              <w:marRight w:val="0"/>
                              <w:marTop w:val="0"/>
                              <w:marBottom w:val="0"/>
                              <w:divBdr>
                                <w:top w:val="none" w:sz="0" w:space="0" w:color="auto"/>
                                <w:left w:val="none" w:sz="0" w:space="0" w:color="auto"/>
                                <w:bottom w:val="none" w:sz="0" w:space="0" w:color="auto"/>
                                <w:right w:val="none" w:sz="0" w:space="0" w:color="auto"/>
                              </w:divBdr>
                              <w:divsChild>
                                <w:div w:id="1871451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3689916">
                          <w:marLeft w:val="0"/>
                          <w:marRight w:val="0"/>
                          <w:marTop w:val="750"/>
                          <w:marBottom w:val="0"/>
                          <w:divBdr>
                            <w:top w:val="single" w:sz="12" w:space="26" w:color="E2E7F0"/>
                            <w:left w:val="none" w:sz="0" w:space="0" w:color="auto"/>
                            <w:bottom w:val="none" w:sz="0" w:space="0" w:color="auto"/>
                            <w:right w:val="none" w:sz="0" w:space="0" w:color="auto"/>
                          </w:divBdr>
                          <w:divsChild>
                            <w:div w:id="1209878518">
                              <w:marLeft w:val="0"/>
                              <w:marRight w:val="0"/>
                              <w:marTop w:val="0"/>
                              <w:marBottom w:val="450"/>
                              <w:divBdr>
                                <w:top w:val="none" w:sz="0" w:space="0" w:color="auto"/>
                                <w:left w:val="none" w:sz="0" w:space="0" w:color="auto"/>
                                <w:bottom w:val="none" w:sz="0" w:space="0" w:color="auto"/>
                                <w:right w:val="none" w:sz="0" w:space="0" w:color="auto"/>
                              </w:divBdr>
                              <w:divsChild>
                                <w:div w:id="829293036">
                                  <w:marLeft w:val="0"/>
                                  <w:marRight w:val="0"/>
                                  <w:marTop w:val="0"/>
                                  <w:marBottom w:val="0"/>
                                  <w:divBdr>
                                    <w:top w:val="none" w:sz="0" w:space="0" w:color="auto"/>
                                    <w:left w:val="none" w:sz="0" w:space="0" w:color="auto"/>
                                    <w:bottom w:val="none" w:sz="0" w:space="0" w:color="auto"/>
                                    <w:right w:val="none" w:sz="0" w:space="0" w:color="auto"/>
                                  </w:divBdr>
                                  <w:divsChild>
                                    <w:div w:id="20110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773639">
          <w:marLeft w:val="0"/>
          <w:marRight w:val="0"/>
          <w:marTop w:val="0"/>
          <w:marBottom w:val="0"/>
          <w:divBdr>
            <w:top w:val="none" w:sz="0" w:space="0" w:color="auto"/>
            <w:left w:val="none" w:sz="0" w:space="0" w:color="auto"/>
            <w:bottom w:val="none" w:sz="0" w:space="0" w:color="auto"/>
            <w:right w:val="none" w:sz="0" w:space="0" w:color="auto"/>
          </w:divBdr>
          <w:divsChild>
            <w:div w:id="358430699">
              <w:marLeft w:val="0"/>
              <w:marRight w:val="0"/>
              <w:marTop w:val="0"/>
              <w:marBottom w:val="0"/>
              <w:divBdr>
                <w:top w:val="single" w:sz="12" w:space="11" w:color="41579E"/>
                <w:left w:val="none" w:sz="0" w:space="0" w:color="auto"/>
                <w:bottom w:val="none" w:sz="0" w:space="0" w:color="auto"/>
                <w:right w:val="none" w:sz="0" w:space="0" w:color="auto"/>
              </w:divBdr>
            </w:div>
          </w:divsChild>
        </w:div>
      </w:divsChild>
    </w:div>
    <w:div w:id="20911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4EB0-4A06-41F4-A594-718C2811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Анна</cp:lastModifiedBy>
  <cp:revision>17</cp:revision>
  <cp:lastPrinted>2020-07-21T04:47:00Z</cp:lastPrinted>
  <dcterms:created xsi:type="dcterms:W3CDTF">2020-07-30T07:36:00Z</dcterms:created>
  <dcterms:modified xsi:type="dcterms:W3CDTF">2021-11-19T07:10:00Z</dcterms:modified>
</cp:coreProperties>
</file>